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B3EB" w14:textId="188BDCCF" w:rsidR="00525097" w:rsidRDefault="00AB2CB9">
      <w:pPr>
        <w:pStyle w:val="Heading1"/>
        <w:spacing w:after="138"/>
        <w:ind w:left="-5"/>
      </w:pPr>
      <w:r>
        <w:t>Pupil premium strategy statement – Priorslee Academy</w:t>
      </w:r>
      <w:r w:rsidR="00B117C8">
        <w:t>-</w:t>
      </w:r>
      <w:r>
        <w:t xml:space="preserve"> </w:t>
      </w:r>
      <w:r w:rsidR="00F2405F">
        <w:t>2023-2024</w:t>
      </w:r>
    </w:p>
    <w:p w14:paraId="38AC31B0" w14:textId="77777777" w:rsidR="00525097" w:rsidRDefault="00AB2CB9">
      <w:pPr>
        <w:spacing w:after="269"/>
        <w:ind w:left="-5" w:hanging="10"/>
      </w:pPr>
      <w:r>
        <w:rPr>
          <w:rFonts w:ascii="Arial" w:eastAsia="Arial" w:hAnsi="Arial" w:cs="Arial"/>
          <w:color w:val="0D0D0D"/>
          <w:sz w:val="24"/>
        </w:rPr>
        <w:t xml:space="preserve">This statement details our school’s use of pupil premium (and recovery premium) funding to help improve the attainment of our disadvantaged pupils. </w:t>
      </w:r>
      <w:r>
        <w:rPr>
          <w:rFonts w:ascii="Arial" w:eastAsia="Arial" w:hAnsi="Arial" w:cs="Arial"/>
          <w:b/>
          <w:color w:val="0D0D0D"/>
          <w:sz w:val="24"/>
        </w:rPr>
        <w:t xml:space="preserve"> </w:t>
      </w:r>
    </w:p>
    <w:p w14:paraId="40FB0C52" w14:textId="77777777" w:rsidR="00525097" w:rsidRDefault="00AB2CB9">
      <w:pPr>
        <w:spacing w:after="584"/>
        <w:ind w:left="-5" w:hanging="10"/>
      </w:pPr>
      <w:r>
        <w:rPr>
          <w:rFonts w:ascii="Arial" w:eastAsia="Arial" w:hAnsi="Arial" w:cs="Arial"/>
          <w:color w:val="0D0D0D"/>
          <w:sz w:val="24"/>
        </w:rPr>
        <w:t>It outlines our pupil premium strategy, how we intend to spend the funding in this academic year and the outcomes for disadvantaged pupils last academic year.</w:t>
      </w:r>
      <w:r>
        <w:rPr>
          <w:rFonts w:ascii="Arial" w:eastAsia="Arial" w:hAnsi="Arial" w:cs="Arial"/>
          <w:b/>
          <w:color w:val="0D0D0D"/>
          <w:sz w:val="24"/>
        </w:rPr>
        <w:t xml:space="preserve"> </w:t>
      </w:r>
    </w:p>
    <w:p w14:paraId="7A148864" w14:textId="77777777" w:rsidR="00525097" w:rsidRDefault="00AB2CB9">
      <w:pPr>
        <w:pStyle w:val="Heading2"/>
        <w:spacing w:after="0"/>
        <w:ind w:left="-5"/>
      </w:pPr>
      <w:r>
        <w:t xml:space="preserve">School overview </w:t>
      </w:r>
    </w:p>
    <w:tbl>
      <w:tblPr>
        <w:tblStyle w:val="TableGrid"/>
        <w:tblW w:w="14559" w:type="dxa"/>
        <w:tblInd w:w="7" w:type="dxa"/>
        <w:tblCellMar>
          <w:top w:w="72" w:type="dxa"/>
          <w:left w:w="164" w:type="dxa"/>
          <w:right w:w="115" w:type="dxa"/>
        </w:tblCellMar>
        <w:tblLook w:val="04A0" w:firstRow="1" w:lastRow="0" w:firstColumn="1" w:lastColumn="0" w:noHBand="0" w:noVBand="1"/>
      </w:tblPr>
      <w:tblGrid>
        <w:gridCol w:w="10003"/>
        <w:gridCol w:w="4556"/>
      </w:tblGrid>
      <w:tr w:rsidR="00525097" w14:paraId="7BE00956" w14:textId="77777777">
        <w:trPr>
          <w:trHeight w:val="403"/>
        </w:trPr>
        <w:tc>
          <w:tcPr>
            <w:tcW w:w="10003" w:type="dxa"/>
            <w:tcBorders>
              <w:top w:val="single" w:sz="4" w:space="0" w:color="000000"/>
              <w:left w:val="single" w:sz="4" w:space="0" w:color="000000"/>
              <w:bottom w:val="single" w:sz="4" w:space="0" w:color="000000"/>
              <w:right w:val="single" w:sz="4" w:space="0" w:color="000000"/>
            </w:tcBorders>
            <w:shd w:val="clear" w:color="auto" w:fill="D8E2E9"/>
          </w:tcPr>
          <w:p w14:paraId="00C16608" w14:textId="77777777" w:rsidR="00525097" w:rsidRDefault="00AB2CB9">
            <w:pPr>
              <w:ind w:left="1"/>
            </w:pPr>
            <w:r>
              <w:rPr>
                <w:rFonts w:ascii="Arial" w:eastAsia="Arial" w:hAnsi="Arial" w:cs="Arial"/>
                <w:b/>
                <w:color w:val="0D0D0D"/>
                <w:sz w:val="24"/>
              </w:rPr>
              <w:t xml:space="preserve">Detail </w:t>
            </w:r>
          </w:p>
        </w:tc>
        <w:tc>
          <w:tcPr>
            <w:tcW w:w="4556" w:type="dxa"/>
            <w:tcBorders>
              <w:top w:val="single" w:sz="4" w:space="0" w:color="000000"/>
              <w:left w:val="single" w:sz="4" w:space="0" w:color="000000"/>
              <w:bottom w:val="single" w:sz="4" w:space="0" w:color="000000"/>
              <w:right w:val="single" w:sz="4" w:space="0" w:color="000000"/>
            </w:tcBorders>
            <w:shd w:val="clear" w:color="auto" w:fill="D8E2E9"/>
          </w:tcPr>
          <w:p w14:paraId="16740492" w14:textId="77777777" w:rsidR="00525097" w:rsidRDefault="00AB2CB9">
            <w:r>
              <w:rPr>
                <w:rFonts w:ascii="Arial" w:eastAsia="Arial" w:hAnsi="Arial" w:cs="Arial"/>
                <w:b/>
                <w:color w:val="0D0D0D"/>
                <w:sz w:val="24"/>
              </w:rPr>
              <w:t xml:space="preserve">Data </w:t>
            </w:r>
          </w:p>
        </w:tc>
      </w:tr>
      <w:tr w:rsidR="00525097" w14:paraId="4084C66F" w14:textId="77777777">
        <w:trPr>
          <w:trHeight w:val="409"/>
        </w:trPr>
        <w:tc>
          <w:tcPr>
            <w:tcW w:w="10003" w:type="dxa"/>
            <w:tcBorders>
              <w:top w:val="single" w:sz="4" w:space="0" w:color="000000"/>
              <w:left w:val="single" w:sz="4" w:space="0" w:color="000000"/>
              <w:bottom w:val="single" w:sz="4" w:space="0" w:color="000000"/>
              <w:right w:val="single" w:sz="4" w:space="0" w:color="000000"/>
            </w:tcBorders>
          </w:tcPr>
          <w:p w14:paraId="5CD32BB4" w14:textId="77777777" w:rsidR="00525097" w:rsidRDefault="00AB2CB9">
            <w:pPr>
              <w:ind w:left="1"/>
            </w:pPr>
            <w:r>
              <w:rPr>
                <w:rFonts w:ascii="Arial" w:eastAsia="Arial" w:hAnsi="Arial" w:cs="Arial"/>
                <w:color w:val="0D0D0D"/>
                <w:sz w:val="24"/>
              </w:rPr>
              <w:t xml:space="preserve">Number of pupils in school  </w:t>
            </w:r>
          </w:p>
        </w:tc>
        <w:tc>
          <w:tcPr>
            <w:tcW w:w="4556" w:type="dxa"/>
            <w:tcBorders>
              <w:top w:val="single" w:sz="4" w:space="0" w:color="000000"/>
              <w:left w:val="single" w:sz="4" w:space="0" w:color="000000"/>
              <w:bottom w:val="single" w:sz="4" w:space="0" w:color="000000"/>
              <w:right w:val="single" w:sz="4" w:space="0" w:color="000000"/>
            </w:tcBorders>
          </w:tcPr>
          <w:p w14:paraId="2C407993" w14:textId="77777777" w:rsidR="00525097" w:rsidRDefault="00AB2CB9">
            <w:r>
              <w:rPr>
                <w:rFonts w:ascii="Arial" w:eastAsia="Arial" w:hAnsi="Arial" w:cs="Arial"/>
                <w:color w:val="0D0D0D"/>
                <w:sz w:val="24"/>
              </w:rPr>
              <w:t xml:space="preserve">Priorslee Academy  </w:t>
            </w:r>
          </w:p>
        </w:tc>
      </w:tr>
      <w:tr w:rsidR="00525097" w14:paraId="2559C008" w14:textId="77777777">
        <w:trPr>
          <w:trHeight w:val="406"/>
        </w:trPr>
        <w:tc>
          <w:tcPr>
            <w:tcW w:w="10003" w:type="dxa"/>
            <w:tcBorders>
              <w:top w:val="single" w:sz="4" w:space="0" w:color="000000"/>
              <w:left w:val="single" w:sz="4" w:space="0" w:color="000000"/>
              <w:bottom w:val="single" w:sz="4" w:space="0" w:color="000000"/>
              <w:right w:val="single" w:sz="4" w:space="0" w:color="000000"/>
            </w:tcBorders>
          </w:tcPr>
          <w:p w14:paraId="40BD557C" w14:textId="77777777" w:rsidR="00525097" w:rsidRDefault="00AB2CB9">
            <w:pPr>
              <w:ind w:left="1"/>
            </w:pPr>
            <w:r>
              <w:rPr>
                <w:rFonts w:ascii="Arial" w:eastAsia="Arial" w:hAnsi="Arial" w:cs="Arial"/>
                <w:color w:val="0D0D0D"/>
                <w:sz w:val="24"/>
              </w:rPr>
              <w:t xml:space="preserve">Proportion (%) of pupil premium eligible pupils </w:t>
            </w:r>
          </w:p>
        </w:tc>
        <w:tc>
          <w:tcPr>
            <w:tcW w:w="4556" w:type="dxa"/>
            <w:tcBorders>
              <w:top w:val="single" w:sz="4" w:space="0" w:color="000000"/>
              <w:left w:val="single" w:sz="4" w:space="0" w:color="000000"/>
              <w:bottom w:val="single" w:sz="4" w:space="0" w:color="000000"/>
              <w:right w:val="single" w:sz="4" w:space="0" w:color="000000"/>
            </w:tcBorders>
          </w:tcPr>
          <w:p w14:paraId="0D82883E" w14:textId="77777777" w:rsidR="00F221BB" w:rsidRPr="00F2405F" w:rsidRDefault="00F221BB">
            <w:pPr>
              <w:rPr>
                <w:rFonts w:ascii="Arial" w:eastAsia="Arial" w:hAnsi="Arial" w:cs="Arial"/>
                <w:color w:val="0D0D0D"/>
                <w:sz w:val="24"/>
              </w:rPr>
            </w:pPr>
            <w:r w:rsidRPr="00F2405F">
              <w:rPr>
                <w:rFonts w:ascii="Arial" w:eastAsia="Arial" w:hAnsi="Arial" w:cs="Arial"/>
                <w:color w:val="0D0D0D"/>
                <w:sz w:val="24"/>
              </w:rPr>
              <w:t>FSM = 14%</w:t>
            </w:r>
          </w:p>
          <w:p w14:paraId="0BD1F491" w14:textId="77777777" w:rsidR="00525097" w:rsidRDefault="00F221BB">
            <w:pPr>
              <w:rPr>
                <w:rFonts w:ascii="Arial" w:eastAsia="Arial" w:hAnsi="Arial" w:cs="Arial"/>
                <w:color w:val="0D0D0D"/>
                <w:sz w:val="24"/>
              </w:rPr>
            </w:pPr>
            <w:r w:rsidRPr="00F2405F">
              <w:rPr>
                <w:rFonts w:ascii="Arial" w:eastAsia="Arial" w:hAnsi="Arial" w:cs="Arial"/>
                <w:color w:val="0D0D0D"/>
                <w:sz w:val="24"/>
              </w:rPr>
              <w:t>Forces = 3%</w:t>
            </w:r>
            <w:r>
              <w:rPr>
                <w:rFonts w:ascii="Arial" w:eastAsia="Arial" w:hAnsi="Arial" w:cs="Arial"/>
                <w:color w:val="0D0D0D"/>
                <w:sz w:val="24"/>
              </w:rPr>
              <w:t xml:space="preserve"> </w:t>
            </w:r>
            <w:r w:rsidR="00AB2CB9">
              <w:rPr>
                <w:rFonts w:ascii="Arial" w:eastAsia="Arial" w:hAnsi="Arial" w:cs="Arial"/>
                <w:color w:val="0D0D0D"/>
                <w:sz w:val="24"/>
              </w:rPr>
              <w:t xml:space="preserve"> </w:t>
            </w:r>
          </w:p>
          <w:p w14:paraId="3A8542A0" w14:textId="6F808815" w:rsidR="007B3A01" w:rsidRDefault="007B3A01" w:rsidP="00F2405F"/>
        </w:tc>
      </w:tr>
      <w:tr w:rsidR="00525097" w14:paraId="6D9CD3F6" w14:textId="77777777">
        <w:trPr>
          <w:trHeight w:val="1078"/>
        </w:trPr>
        <w:tc>
          <w:tcPr>
            <w:tcW w:w="10003" w:type="dxa"/>
            <w:tcBorders>
              <w:top w:val="single" w:sz="4" w:space="0" w:color="000000"/>
              <w:left w:val="single" w:sz="4" w:space="0" w:color="000000"/>
              <w:bottom w:val="single" w:sz="4" w:space="0" w:color="000000"/>
              <w:right w:val="single" w:sz="4" w:space="0" w:color="000000"/>
            </w:tcBorders>
          </w:tcPr>
          <w:p w14:paraId="7F28A674" w14:textId="69BC8D39" w:rsidR="00525097" w:rsidRDefault="00AB2CB9">
            <w:pPr>
              <w:ind w:left="1" w:right="36"/>
            </w:pPr>
            <w:r>
              <w:rPr>
                <w:rFonts w:ascii="Arial" w:eastAsia="Arial" w:hAnsi="Arial" w:cs="Arial"/>
                <w:color w:val="0D0D0D"/>
                <w:sz w:val="24"/>
              </w:rPr>
              <w:t xml:space="preserve">Academic year/years that our current pupil premium strategy plan covers </w:t>
            </w:r>
            <w:r>
              <w:rPr>
                <w:rFonts w:ascii="Arial" w:eastAsia="Arial" w:hAnsi="Arial" w:cs="Arial"/>
                <w:b/>
                <w:color w:val="0D0D0D"/>
                <w:sz w:val="24"/>
              </w:rPr>
              <w:t>(</w:t>
            </w:r>
            <w:r w:rsidR="00B117C8">
              <w:rPr>
                <w:rFonts w:ascii="Arial" w:eastAsia="Arial" w:hAnsi="Arial" w:cs="Arial"/>
                <w:b/>
                <w:color w:val="0D0D0D"/>
                <w:sz w:val="24"/>
              </w:rPr>
              <w:t>3-year</w:t>
            </w:r>
            <w:r>
              <w:rPr>
                <w:rFonts w:ascii="Arial" w:eastAsia="Arial" w:hAnsi="Arial" w:cs="Arial"/>
                <w:b/>
                <w:color w:val="0D0D0D"/>
                <w:sz w:val="24"/>
              </w:rPr>
              <w:t xml:space="preserve"> plans are recommended)</w:t>
            </w:r>
            <w:r>
              <w:rPr>
                <w:rFonts w:ascii="Arial" w:eastAsia="Arial" w:hAnsi="Arial" w:cs="Arial"/>
                <w:color w:val="0D0D0D"/>
                <w:sz w:val="24"/>
              </w:rPr>
              <w:t xml:space="preserve"> </w:t>
            </w:r>
          </w:p>
        </w:tc>
        <w:tc>
          <w:tcPr>
            <w:tcW w:w="4556" w:type="dxa"/>
            <w:tcBorders>
              <w:top w:val="single" w:sz="4" w:space="0" w:color="000000"/>
              <w:left w:val="single" w:sz="4" w:space="0" w:color="000000"/>
              <w:bottom w:val="single" w:sz="4" w:space="0" w:color="000000"/>
              <w:right w:val="single" w:sz="4" w:space="0" w:color="000000"/>
            </w:tcBorders>
          </w:tcPr>
          <w:p w14:paraId="5586AF25" w14:textId="77777777" w:rsidR="00525097" w:rsidRDefault="00AB2CB9">
            <w:pPr>
              <w:numPr>
                <w:ilvl w:val="0"/>
                <w:numId w:val="2"/>
              </w:numPr>
              <w:spacing w:after="43"/>
              <w:ind w:hanging="602"/>
            </w:pPr>
            <w:r>
              <w:rPr>
                <w:rFonts w:ascii="Arial" w:eastAsia="Arial" w:hAnsi="Arial" w:cs="Arial"/>
                <w:color w:val="0D0D0D"/>
                <w:sz w:val="24"/>
              </w:rPr>
              <w:t xml:space="preserve">– 2023 </w:t>
            </w:r>
          </w:p>
          <w:p w14:paraId="2AF9F3C9" w14:textId="77777777" w:rsidR="00525097" w:rsidRDefault="00AB2CB9">
            <w:pPr>
              <w:numPr>
                <w:ilvl w:val="0"/>
                <w:numId w:val="2"/>
              </w:numPr>
              <w:spacing w:after="38"/>
              <w:ind w:hanging="602"/>
            </w:pPr>
            <w:r>
              <w:rPr>
                <w:rFonts w:ascii="Arial" w:eastAsia="Arial" w:hAnsi="Arial" w:cs="Arial"/>
                <w:color w:val="0D0D0D"/>
                <w:sz w:val="24"/>
              </w:rPr>
              <w:t xml:space="preserve">– 2024 </w:t>
            </w:r>
          </w:p>
          <w:p w14:paraId="520A3B96" w14:textId="77777777" w:rsidR="00525097" w:rsidRDefault="00AB2CB9">
            <w:pPr>
              <w:numPr>
                <w:ilvl w:val="0"/>
                <w:numId w:val="2"/>
              </w:numPr>
              <w:ind w:hanging="602"/>
            </w:pPr>
            <w:r>
              <w:rPr>
                <w:rFonts w:ascii="Arial" w:eastAsia="Arial" w:hAnsi="Arial" w:cs="Arial"/>
                <w:color w:val="0D0D0D"/>
                <w:sz w:val="24"/>
              </w:rPr>
              <w:t xml:space="preserve">- 2025 </w:t>
            </w:r>
          </w:p>
        </w:tc>
      </w:tr>
      <w:tr w:rsidR="00525097" w14:paraId="4A140146" w14:textId="77777777">
        <w:trPr>
          <w:trHeight w:val="406"/>
        </w:trPr>
        <w:tc>
          <w:tcPr>
            <w:tcW w:w="10003" w:type="dxa"/>
            <w:tcBorders>
              <w:top w:val="single" w:sz="4" w:space="0" w:color="000000"/>
              <w:left w:val="single" w:sz="4" w:space="0" w:color="000000"/>
              <w:bottom w:val="single" w:sz="4" w:space="0" w:color="000000"/>
              <w:right w:val="single" w:sz="4" w:space="0" w:color="000000"/>
            </w:tcBorders>
          </w:tcPr>
          <w:p w14:paraId="347C88D7" w14:textId="77777777" w:rsidR="00525097" w:rsidRDefault="00AB2CB9">
            <w:pPr>
              <w:ind w:left="1"/>
            </w:pPr>
            <w:r>
              <w:rPr>
                <w:rFonts w:ascii="Arial" w:eastAsia="Arial" w:hAnsi="Arial" w:cs="Arial"/>
                <w:color w:val="0D0D0D"/>
                <w:sz w:val="24"/>
              </w:rPr>
              <w:t xml:space="preserve">Date this statement was published </w:t>
            </w:r>
          </w:p>
        </w:tc>
        <w:tc>
          <w:tcPr>
            <w:tcW w:w="4556" w:type="dxa"/>
            <w:tcBorders>
              <w:top w:val="single" w:sz="4" w:space="0" w:color="000000"/>
              <w:left w:val="single" w:sz="4" w:space="0" w:color="000000"/>
              <w:bottom w:val="single" w:sz="4" w:space="0" w:color="000000"/>
              <w:right w:val="single" w:sz="4" w:space="0" w:color="000000"/>
            </w:tcBorders>
          </w:tcPr>
          <w:p w14:paraId="289A7F57" w14:textId="40BD065E" w:rsidR="00525097" w:rsidRDefault="00F221BB">
            <w:r>
              <w:rPr>
                <w:rFonts w:ascii="Arial" w:eastAsia="Arial" w:hAnsi="Arial" w:cs="Arial"/>
                <w:color w:val="0D0D0D"/>
                <w:sz w:val="24"/>
              </w:rPr>
              <w:t>21st</w:t>
            </w:r>
            <w:r w:rsidR="00AB2CB9">
              <w:rPr>
                <w:rFonts w:ascii="Arial" w:eastAsia="Arial" w:hAnsi="Arial" w:cs="Arial"/>
                <w:color w:val="0D0D0D"/>
                <w:sz w:val="24"/>
              </w:rPr>
              <w:t xml:space="preserve"> December 202</w:t>
            </w:r>
            <w:r>
              <w:rPr>
                <w:rFonts w:ascii="Arial" w:eastAsia="Arial" w:hAnsi="Arial" w:cs="Arial"/>
                <w:color w:val="0D0D0D"/>
                <w:sz w:val="24"/>
              </w:rPr>
              <w:t>3</w:t>
            </w:r>
          </w:p>
        </w:tc>
      </w:tr>
      <w:tr w:rsidR="00525097" w14:paraId="31FECDD6" w14:textId="77777777">
        <w:trPr>
          <w:trHeight w:val="406"/>
        </w:trPr>
        <w:tc>
          <w:tcPr>
            <w:tcW w:w="10003" w:type="dxa"/>
            <w:tcBorders>
              <w:top w:val="single" w:sz="4" w:space="0" w:color="000000"/>
              <w:left w:val="single" w:sz="4" w:space="0" w:color="000000"/>
              <w:bottom w:val="single" w:sz="4" w:space="0" w:color="000000"/>
              <w:right w:val="single" w:sz="4" w:space="0" w:color="000000"/>
            </w:tcBorders>
          </w:tcPr>
          <w:p w14:paraId="7C81BE02" w14:textId="77777777" w:rsidR="00525097" w:rsidRDefault="00AB2CB9">
            <w:pPr>
              <w:ind w:left="1"/>
            </w:pPr>
            <w:r>
              <w:rPr>
                <w:rFonts w:ascii="Arial" w:eastAsia="Arial" w:hAnsi="Arial" w:cs="Arial"/>
                <w:color w:val="0D0D0D"/>
                <w:sz w:val="24"/>
              </w:rPr>
              <w:t xml:space="preserve">Date on which it will be reviewed </w:t>
            </w:r>
          </w:p>
        </w:tc>
        <w:tc>
          <w:tcPr>
            <w:tcW w:w="4556" w:type="dxa"/>
            <w:tcBorders>
              <w:top w:val="single" w:sz="4" w:space="0" w:color="000000"/>
              <w:left w:val="single" w:sz="4" w:space="0" w:color="000000"/>
              <w:bottom w:val="single" w:sz="4" w:space="0" w:color="000000"/>
              <w:right w:val="single" w:sz="4" w:space="0" w:color="000000"/>
            </w:tcBorders>
          </w:tcPr>
          <w:p w14:paraId="18633BEE" w14:textId="5529C10D" w:rsidR="00525097" w:rsidRDefault="00F2405F">
            <w:r w:rsidRPr="00F2405F">
              <w:rPr>
                <w:sz w:val="28"/>
                <w:szCs w:val="28"/>
              </w:rPr>
              <w:t>July 2024</w:t>
            </w:r>
          </w:p>
        </w:tc>
      </w:tr>
      <w:tr w:rsidR="00525097" w14:paraId="5B584710" w14:textId="77777777">
        <w:trPr>
          <w:trHeight w:val="742"/>
        </w:trPr>
        <w:tc>
          <w:tcPr>
            <w:tcW w:w="10003" w:type="dxa"/>
            <w:tcBorders>
              <w:top w:val="single" w:sz="4" w:space="0" w:color="000000"/>
              <w:left w:val="single" w:sz="4" w:space="0" w:color="000000"/>
              <w:bottom w:val="single" w:sz="4" w:space="0" w:color="000000"/>
              <w:right w:val="single" w:sz="4" w:space="0" w:color="000000"/>
            </w:tcBorders>
          </w:tcPr>
          <w:p w14:paraId="172B634F" w14:textId="77777777" w:rsidR="00525097" w:rsidRDefault="00AB2CB9">
            <w:pPr>
              <w:ind w:left="1"/>
            </w:pPr>
            <w:r>
              <w:rPr>
                <w:rFonts w:ascii="Arial" w:eastAsia="Arial" w:hAnsi="Arial" w:cs="Arial"/>
                <w:color w:val="0D0D0D"/>
                <w:sz w:val="24"/>
              </w:rPr>
              <w:t xml:space="preserve">Statement authorised by </w:t>
            </w:r>
          </w:p>
        </w:tc>
        <w:tc>
          <w:tcPr>
            <w:tcW w:w="4556" w:type="dxa"/>
            <w:tcBorders>
              <w:top w:val="single" w:sz="4" w:space="0" w:color="000000"/>
              <w:left w:val="single" w:sz="4" w:space="0" w:color="000000"/>
              <w:bottom w:val="single" w:sz="4" w:space="0" w:color="000000"/>
              <w:right w:val="single" w:sz="4" w:space="0" w:color="000000"/>
            </w:tcBorders>
          </w:tcPr>
          <w:p w14:paraId="768D9BFF" w14:textId="715AEEAE" w:rsidR="00525097" w:rsidRDefault="00F221BB">
            <w:pPr>
              <w:spacing w:after="38"/>
            </w:pPr>
            <w:r>
              <w:rPr>
                <w:rFonts w:ascii="Arial" w:eastAsia="Arial" w:hAnsi="Arial" w:cs="Arial"/>
                <w:color w:val="0D0D0D"/>
                <w:sz w:val="24"/>
              </w:rPr>
              <w:t>Vicky Lees &amp; Becky Brewer</w:t>
            </w:r>
          </w:p>
          <w:p w14:paraId="31A67EB9" w14:textId="32603286" w:rsidR="00525097" w:rsidRDefault="00F221BB">
            <w:r>
              <w:rPr>
                <w:rFonts w:ascii="Arial" w:eastAsia="Arial" w:hAnsi="Arial" w:cs="Arial"/>
                <w:b/>
                <w:color w:val="0D0D0D"/>
                <w:sz w:val="24"/>
              </w:rPr>
              <w:t xml:space="preserve">Acting </w:t>
            </w:r>
            <w:r w:rsidR="00AB2CB9">
              <w:rPr>
                <w:rFonts w:ascii="Arial" w:eastAsia="Arial" w:hAnsi="Arial" w:cs="Arial"/>
                <w:b/>
                <w:color w:val="0D0D0D"/>
                <w:sz w:val="24"/>
              </w:rPr>
              <w:t>Head</w:t>
            </w:r>
            <w:r>
              <w:rPr>
                <w:rFonts w:ascii="Arial" w:eastAsia="Arial" w:hAnsi="Arial" w:cs="Arial"/>
                <w:b/>
                <w:color w:val="0D0D0D"/>
                <w:sz w:val="24"/>
              </w:rPr>
              <w:t>s</w:t>
            </w:r>
            <w:r w:rsidR="00AB2CB9">
              <w:rPr>
                <w:rFonts w:ascii="Arial" w:eastAsia="Arial" w:hAnsi="Arial" w:cs="Arial"/>
                <w:b/>
                <w:color w:val="0D0D0D"/>
                <w:sz w:val="24"/>
              </w:rPr>
              <w:t xml:space="preserve"> of School</w:t>
            </w:r>
            <w:r w:rsidR="00AB2CB9">
              <w:rPr>
                <w:rFonts w:ascii="Arial" w:eastAsia="Arial" w:hAnsi="Arial" w:cs="Arial"/>
                <w:color w:val="0D0D0D"/>
                <w:sz w:val="24"/>
              </w:rPr>
              <w:t xml:space="preserve"> </w:t>
            </w:r>
          </w:p>
        </w:tc>
      </w:tr>
      <w:tr w:rsidR="00525097" w14:paraId="3C4288EE" w14:textId="77777777" w:rsidTr="007B3A01">
        <w:trPr>
          <w:trHeight w:val="1047"/>
        </w:trPr>
        <w:tc>
          <w:tcPr>
            <w:tcW w:w="10003" w:type="dxa"/>
            <w:tcBorders>
              <w:top w:val="single" w:sz="4" w:space="0" w:color="000000"/>
              <w:left w:val="single" w:sz="4" w:space="0" w:color="000000"/>
              <w:bottom w:val="single" w:sz="4" w:space="0" w:color="000000"/>
              <w:right w:val="single" w:sz="4" w:space="0" w:color="000000"/>
            </w:tcBorders>
          </w:tcPr>
          <w:p w14:paraId="64AB1211" w14:textId="77777777" w:rsidR="00525097" w:rsidRDefault="00AB2CB9">
            <w:pPr>
              <w:ind w:left="1"/>
            </w:pPr>
            <w:r>
              <w:rPr>
                <w:rFonts w:ascii="Arial" w:eastAsia="Arial" w:hAnsi="Arial" w:cs="Arial"/>
                <w:color w:val="0D0D0D"/>
                <w:sz w:val="24"/>
              </w:rPr>
              <w:t xml:space="preserve">Pupil premium lead </w:t>
            </w:r>
          </w:p>
        </w:tc>
        <w:tc>
          <w:tcPr>
            <w:tcW w:w="4556" w:type="dxa"/>
            <w:tcBorders>
              <w:top w:val="single" w:sz="4" w:space="0" w:color="000000"/>
              <w:left w:val="single" w:sz="4" w:space="0" w:color="000000"/>
              <w:bottom w:val="single" w:sz="4" w:space="0" w:color="000000"/>
              <w:right w:val="single" w:sz="4" w:space="0" w:color="000000"/>
            </w:tcBorders>
          </w:tcPr>
          <w:p w14:paraId="11E10D8A" w14:textId="77777777" w:rsidR="00525097" w:rsidRDefault="00AB2CB9">
            <w:pPr>
              <w:spacing w:after="39"/>
            </w:pPr>
            <w:r>
              <w:rPr>
                <w:rFonts w:ascii="Arial" w:eastAsia="Arial" w:hAnsi="Arial" w:cs="Arial"/>
                <w:color w:val="0D0D0D"/>
                <w:sz w:val="24"/>
              </w:rPr>
              <w:t xml:space="preserve">Jodie Cooper </w:t>
            </w:r>
          </w:p>
          <w:p w14:paraId="326A8A25" w14:textId="2A3E4662" w:rsidR="00525097" w:rsidRPr="00AB2CB9" w:rsidRDefault="00AB2CB9" w:rsidP="00AB2CB9">
            <w:pPr>
              <w:spacing w:after="38"/>
              <w:rPr>
                <w:bCs/>
              </w:rPr>
            </w:pPr>
            <w:r>
              <w:rPr>
                <w:rFonts w:ascii="Arial" w:eastAsia="Arial" w:hAnsi="Arial" w:cs="Arial"/>
                <w:b/>
                <w:color w:val="0D0D0D"/>
                <w:sz w:val="24"/>
              </w:rPr>
              <w:t xml:space="preserve">Head of School </w:t>
            </w:r>
            <w:r w:rsidRPr="00AB2CB9">
              <w:rPr>
                <w:rFonts w:ascii="Arial" w:eastAsia="Arial" w:hAnsi="Arial" w:cs="Arial"/>
                <w:bCs/>
                <w:color w:val="0D0D0D"/>
                <w:sz w:val="24"/>
              </w:rPr>
              <w:t>(on maternity leave from May 2023</w:t>
            </w:r>
            <w:r>
              <w:rPr>
                <w:rFonts w:ascii="Arial" w:eastAsia="Arial" w:hAnsi="Arial" w:cs="Arial"/>
                <w:bCs/>
                <w:color w:val="0D0D0D"/>
                <w:sz w:val="24"/>
              </w:rPr>
              <w:t>)</w:t>
            </w:r>
          </w:p>
        </w:tc>
      </w:tr>
      <w:tr w:rsidR="00525097" w14:paraId="26110478" w14:textId="77777777">
        <w:trPr>
          <w:trHeight w:val="405"/>
        </w:trPr>
        <w:tc>
          <w:tcPr>
            <w:tcW w:w="10003" w:type="dxa"/>
            <w:tcBorders>
              <w:top w:val="single" w:sz="4" w:space="0" w:color="000000"/>
              <w:left w:val="single" w:sz="4" w:space="0" w:color="000000"/>
              <w:bottom w:val="single" w:sz="4" w:space="0" w:color="000000"/>
              <w:right w:val="single" w:sz="4" w:space="0" w:color="000000"/>
            </w:tcBorders>
            <w:shd w:val="clear" w:color="auto" w:fill="D8E2E9"/>
          </w:tcPr>
          <w:p w14:paraId="5F8BE3FB" w14:textId="77777777" w:rsidR="00525097" w:rsidRDefault="00AB2CB9">
            <w:pPr>
              <w:ind w:left="1"/>
            </w:pPr>
            <w:r>
              <w:rPr>
                <w:rFonts w:ascii="Arial" w:eastAsia="Arial" w:hAnsi="Arial" w:cs="Arial"/>
                <w:b/>
                <w:color w:val="0D0D0D"/>
                <w:sz w:val="24"/>
              </w:rPr>
              <w:t xml:space="preserve">Detail </w:t>
            </w:r>
          </w:p>
        </w:tc>
        <w:tc>
          <w:tcPr>
            <w:tcW w:w="4556" w:type="dxa"/>
            <w:tcBorders>
              <w:top w:val="single" w:sz="4" w:space="0" w:color="000000"/>
              <w:left w:val="single" w:sz="4" w:space="0" w:color="000000"/>
              <w:bottom w:val="single" w:sz="4" w:space="0" w:color="000000"/>
              <w:right w:val="single" w:sz="4" w:space="0" w:color="000000"/>
            </w:tcBorders>
            <w:shd w:val="clear" w:color="auto" w:fill="D8E2E9"/>
          </w:tcPr>
          <w:p w14:paraId="14B60601" w14:textId="77777777" w:rsidR="00525097" w:rsidRDefault="00AB2CB9">
            <w:r>
              <w:rPr>
                <w:rFonts w:ascii="Arial" w:eastAsia="Arial" w:hAnsi="Arial" w:cs="Arial"/>
                <w:b/>
                <w:color w:val="0D0D0D"/>
                <w:sz w:val="24"/>
              </w:rPr>
              <w:t xml:space="preserve">Data </w:t>
            </w:r>
          </w:p>
        </w:tc>
      </w:tr>
      <w:tr w:rsidR="00525097" w14:paraId="4E0D3821" w14:textId="77777777">
        <w:trPr>
          <w:trHeight w:val="1079"/>
        </w:trPr>
        <w:tc>
          <w:tcPr>
            <w:tcW w:w="10003" w:type="dxa"/>
            <w:tcBorders>
              <w:top w:val="single" w:sz="4" w:space="0" w:color="000000"/>
              <w:left w:val="single" w:sz="4" w:space="0" w:color="000000"/>
              <w:bottom w:val="single" w:sz="4" w:space="0" w:color="000000"/>
              <w:right w:val="single" w:sz="4" w:space="0" w:color="000000"/>
            </w:tcBorders>
          </w:tcPr>
          <w:p w14:paraId="75E53A98" w14:textId="77777777" w:rsidR="00525097" w:rsidRDefault="00AB2CB9">
            <w:pPr>
              <w:ind w:left="1"/>
            </w:pPr>
            <w:r>
              <w:rPr>
                <w:rFonts w:ascii="Arial" w:eastAsia="Arial" w:hAnsi="Arial" w:cs="Arial"/>
                <w:color w:val="0D0D0D"/>
                <w:sz w:val="24"/>
              </w:rPr>
              <w:lastRenderedPageBreak/>
              <w:t xml:space="preserve">Governor / Trustee lead </w:t>
            </w:r>
          </w:p>
        </w:tc>
        <w:tc>
          <w:tcPr>
            <w:tcW w:w="4556" w:type="dxa"/>
            <w:tcBorders>
              <w:top w:val="single" w:sz="4" w:space="0" w:color="000000"/>
              <w:left w:val="single" w:sz="4" w:space="0" w:color="000000"/>
              <w:bottom w:val="single" w:sz="4" w:space="0" w:color="000000"/>
              <w:right w:val="single" w:sz="4" w:space="0" w:color="000000"/>
            </w:tcBorders>
          </w:tcPr>
          <w:p w14:paraId="7605D299" w14:textId="77777777" w:rsidR="00525097" w:rsidRDefault="00AB2CB9">
            <w:pPr>
              <w:spacing w:after="38"/>
            </w:pPr>
            <w:r>
              <w:rPr>
                <w:rFonts w:ascii="Arial" w:eastAsia="Arial" w:hAnsi="Arial" w:cs="Arial"/>
                <w:color w:val="0D0D0D"/>
                <w:sz w:val="24"/>
              </w:rPr>
              <w:t xml:space="preserve">Sarah Monteith  </w:t>
            </w:r>
          </w:p>
          <w:p w14:paraId="586D41AC" w14:textId="77777777" w:rsidR="00525097" w:rsidRDefault="00AB2CB9">
            <w:pPr>
              <w:spacing w:after="38"/>
            </w:pPr>
            <w:r>
              <w:rPr>
                <w:rFonts w:ascii="Arial" w:eastAsia="Arial" w:hAnsi="Arial" w:cs="Arial"/>
                <w:color w:val="0D0D0D"/>
                <w:sz w:val="24"/>
              </w:rPr>
              <w:t xml:space="preserve"> </w:t>
            </w:r>
          </w:p>
          <w:p w14:paraId="727D5AB1" w14:textId="77777777" w:rsidR="00525097" w:rsidRDefault="00AB2CB9">
            <w:r>
              <w:rPr>
                <w:rFonts w:ascii="Arial" w:eastAsia="Arial" w:hAnsi="Arial" w:cs="Arial"/>
                <w:color w:val="0D0D0D"/>
                <w:sz w:val="24"/>
              </w:rPr>
              <w:t xml:space="preserve">Reverend Debbie Loughran  </w:t>
            </w:r>
          </w:p>
        </w:tc>
      </w:tr>
    </w:tbl>
    <w:p w14:paraId="6C2F1F54" w14:textId="77777777" w:rsidR="00525097" w:rsidRDefault="00AB2CB9">
      <w:pPr>
        <w:spacing w:after="451"/>
      </w:pPr>
      <w:r>
        <w:rPr>
          <w:rFonts w:ascii="Arial" w:eastAsia="Arial" w:hAnsi="Arial" w:cs="Arial"/>
          <w:b/>
          <w:color w:val="104F75"/>
          <w:sz w:val="32"/>
        </w:rPr>
        <w:t xml:space="preserve"> </w:t>
      </w:r>
    </w:p>
    <w:p w14:paraId="66D1D572" w14:textId="77777777" w:rsidR="00525097" w:rsidRDefault="00AB2CB9">
      <w:pPr>
        <w:pStyle w:val="Heading2"/>
        <w:spacing w:after="0"/>
        <w:ind w:left="-5"/>
      </w:pPr>
      <w:r>
        <w:t xml:space="preserve">Funding overview </w:t>
      </w:r>
    </w:p>
    <w:tbl>
      <w:tblPr>
        <w:tblStyle w:val="TableGrid"/>
        <w:tblW w:w="14595" w:type="dxa"/>
        <w:tblInd w:w="7" w:type="dxa"/>
        <w:tblCellMar>
          <w:top w:w="72" w:type="dxa"/>
          <w:left w:w="166" w:type="dxa"/>
          <w:right w:w="115" w:type="dxa"/>
        </w:tblCellMar>
        <w:tblLook w:val="04A0" w:firstRow="1" w:lastRow="0" w:firstColumn="1" w:lastColumn="0" w:noHBand="0" w:noVBand="1"/>
      </w:tblPr>
      <w:tblGrid>
        <w:gridCol w:w="6517"/>
        <w:gridCol w:w="8078"/>
      </w:tblGrid>
      <w:tr w:rsidR="00525097" w14:paraId="7D95346A" w14:textId="77777777">
        <w:trPr>
          <w:trHeight w:val="403"/>
        </w:trPr>
        <w:tc>
          <w:tcPr>
            <w:tcW w:w="6517" w:type="dxa"/>
            <w:tcBorders>
              <w:top w:val="single" w:sz="4" w:space="0" w:color="000000"/>
              <w:left w:val="single" w:sz="4" w:space="0" w:color="000000"/>
              <w:bottom w:val="single" w:sz="4" w:space="0" w:color="000000"/>
              <w:right w:val="single" w:sz="4" w:space="0" w:color="000000"/>
            </w:tcBorders>
            <w:shd w:val="clear" w:color="auto" w:fill="D8E2E9"/>
          </w:tcPr>
          <w:p w14:paraId="1AF6610A" w14:textId="77777777" w:rsidR="00525097" w:rsidRDefault="00AB2CB9">
            <w:r>
              <w:rPr>
                <w:rFonts w:ascii="Arial" w:eastAsia="Arial" w:hAnsi="Arial" w:cs="Arial"/>
                <w:b/>
                <w:color w:val="0D0D0D"/>
                <w:sz w:val="24"/>
              </w:rPr>
              <w:t>Detail</w:t>
            </w:r>
            <w:r>
              <w:rPr>
                <w:rFonts w:ascii="Arial" w:eastAsia="Arial" w:hAnsi="Arial" w:cs="Arial"/>
                <w:color w:val="0D0D0D"/>
                <w:sz w:val="24"/>
              </w:rPr>
              <w:t xml:space="preserve"> </w:t>
            </w:r>
          </w:p>
        </w:tc>
        <w:tc>
          <w:tcPr>
            <w:tcW w:w="8078" w:type="dxa"/>
            <w:tcBorders>
              <w:top w:val="single" w:sz="4" w:space="0" w:color="000000"/>
              <w:left w:val="single" w:sz="4" w:space="0" w:color="000000"/>
              <w:bottom w:val="single" w:sz="4" w:space="0" w:color="000000"/>
              <w:right w:val="single" w:sz="4" w:space="0" w:color="000000"/>
            </w:tcBorders>
            <w:shd w:val="clear" w:color="auto" w:fill="D8E2E9"/>
          </w:tcPr>
          <w:p w14:paraId="78F58250" w14:textId="77777777" w:rsidR="00525097" w:rsidRDefault="00AB2CB9">
            <w:r>
              <w:rPr>
                <w:rFonts w:ascii="Arial" w:eastAsia="Arial" w:hAnsi="Arial" w:cs="Arial"/>
                <w:b/>
                <w:color w:val="0D0D0D"/>
                <w:sz w:val="24"/>
              </w:rPr>
              <w:t>Amount</w:t>
            </w:r>
            <w:r>
              <w:rPr>
                <w:rFonts w:ascii="Arial" w:eastAsia="Arial" w:hAnsi="Arial" w:cs="Arial"/>
                <w:color w:val="0D0D0D"/>
                <w:sz w:val="24"/>
              </w:rPr>
              <w:t xml:space="preserve"> </w:t>
            </w:r>
          </w:p>
        </w:tc>
      </w:tr>
      <w:tr w:rsidR="00525097" w14:paraId="0B45D1FD" w14:textId="77777777">
        <w:trPr>
          <w:trHeight w:val="407"/>
        </w:trPr>
        <w:tc>
          <w:tcPr>
            <w:tcW w:w="6517" w:type="dxa"/>
            <w:tcBorders>
              <w:top w:val="single" w:sz="4" w:space="0" w:color="000000"/>
              <w:left w:val="single" w:sz="4" w:space="0" w:color="000000"/>
              <w:bottom w:val="single" w:sz="4" w:space="0" w:color="000000"/>
              <w:right w:val="single" w:sz="4" w:space="0" w:color="000000"/>
            </w:tcBorders>
          </w:tcPr>
          <w:p w14:paraId="6008C25D" w14:textId="77777777" w:rsidR="00525097" w:rsidRDefault="00AB2CB9">
            <w:r>
              <w:rPr>
                <w:rFonts w:ascii="Arial" w:eastAsia="Arial" w:hAnsi="Arial" w:cs="Arial"/>
                <w:color w:val="0D0D0D"/>
                <w:sz w:val="24"/>
              </w:rPr>
              <w:t xml:space="preserve">Pupil premium funding allocation this academic year </w:t>
            </w:r>
          </w:p>
        </w:tc>
        <w:tc>
          <w:tcPr>
            <w:tcW w:w="8078" w:type="dxa"/>
            <w:tcBorders>
              <w:top w:val="single" w:sz="4" w:space="0" w:color="000000"/>
              <w:left w:val="single" w:sz="4" w:space="0" w:color="000000"/>
              <w:bottom w:val="single" w:sz="4" w:space="0" w:color="000000"/>
              <w:right w:val="single" w:sz="4" w:space="0" w:color="000000"/>
            </w:tcBorders>
          </w:tcPr>
          <w:p w14:paraId="4B154D5D" w14:textId="5100C605" w:rsidR="00525097" w:rsidRDefault="00AB2CB9">
            <w:r>
              <w:rPr>
                <w:rFonts w:ascii="Arial" w:eastAsia="Arial" w:hAnsi="Arial" w:cs="Arial"/>
                <w:color w:val="0D0D0D"/>
                <w:sz w:val="24"/>
              </w:rPr>
              <w:t>£</w:t>
            </w:r>
            <w:r w:rsidR="00F2405F">
              <w:rPr>
                <w:rFonts w:ascii="Arial" w:eastAsia="Arial" w:hAnsi="Arial" w:cs="Arial"/>
                <w:color w:val="0D0D0D"/>
                <w:sz w:val="24"/>
              </w:rPr>
              <w:t>64</w:t>
            </w:r>
            <w:r>
              <w:rPr>
                <w:rFonts w:ascii="Arial" w:eastAsia="Arial" w:hAnsi="Arial" w:cs="Arial"/>
                <w:color w:val="0D0D0D"/>
                <w:sz w:val="24"/>
              </w:rPr>
              <w:t>,</w:t>
            </w:r>
            <w:r w:rsidR="00F2405F">
              <w:rPr>
                <w:rFonts w:ascii="Arial" w:eastAsia="Arial" w:hAnsi="Arial" w:cs="Arial"/>
                <w:color w:val="0D0D0D"/>
                <w:sz w:val="24"/>
              </w:rPr>
              <w:t>020</w:t>
            </w:r>
            <w:r>
              <w:rPr>
                <w:rFonts w:ascii="Arial" w:eastAsia="Arial" w:hAnsi="Arial" w:cs="Arial"/>
                <w:color w:val="0D0D0D"/>
                <w:sz w:val="24"/>
              </w:rPr>
              <w:t xml:space="preserve"> </w:t>
            </w:r>
          </w:p>
        </w:tc>
      </w:tr>
      <w:tr w:rsidR="00525097" w14:paraId="1C93424B" w14:textId="77777777">
        <w:trPr>
          <w:trHeight w:val="406"/>
        </w:trPr>
        <w:tc>
          <w:tcPr>
            <w:tcW w:w="6517" w:type="dxa"/>
            <w:tcBorders>
              <w:top w:val="single" w:sz="4" w:space="0" w:color="000000"/>
              <w:left w:val="single" w:sz="4" w:space="0" w:color="000000"/>
              <w:bottom w:val="single" w:sz="4" w:space="0" w:color="000000"/>
              <w:right w:val="single" w:sz="4" w:space="0" w:color="000000"/>
            </w:tcBorders>
          </w:tcPr>
          <w:p w14:paraId="10958B4A" w14:textId="77777777" w:rsidR="00525097" w:rsidRDefault="00AB2CB9">
            <w:r>
              <w:rPr>
                <w:rFonts w:ascii="Arial" w:eastAsia="Arial" w:hAnsi="Arial" w:cs="Arial"/>
                <w:color w:val="0D0D0D"/>
                <w:sz w:val="24"/>
              </w:rPr>
              <w:t xml:space="preserve">Recovery premium funding allocation this academic year </w:t>
            </w:r>
          </w:p>
        </w:tc>
        <w:tc>
          <w:tcPr>
            <w:tcW w:w="8078" w:type="dxa"/>
            <w:tcBorders>
              <w:top w:val="single" w:sz="4" w:space="0" w:color="000000"/>
              <w:left w:val="single" w:sz="4" w:space="0" w:color="000000"/>
              <w:bottom w:val="single" w:sz="4" w:space="0" w:color="000000"/>
              <w:right w:val="single" w:sz="4" w:space="0" w:color="000000"/>
            </w:tcBorders>
          </w:tcPr>
          <w:p w14:paraId="5E20A528" w14:textId="13E6138F" w:rsidR="00525097" w:rsidRDefault="00F2405F">
            <w:pPr>
              <w:rPr>
                <w:rFonts w:ascii="Arial" w:eastAsia="Arial" w:hAnsi="Arial" w:cs="Arial"/>
                <w:color w:val="0D0D0D"/>
                <w:sz w:val="24"/>
              </w:rPr>
            </w:pPr>
            <w:r>
              <w:rPr>
                <w:rFonts w:ascii="Arial" w:eastAsia="Arial" w:hAnsi="Arial" w:cs="Arial"/>
                <w:color w:val="0D0D0D"/>
                <w:sz w:val="24"/>
              </w:rPr>
              <w:t xml:space="preserve">£6,815 </w:t>
            </w:r>
          </w:p>
          <w:p w14:paraId="540D4815" w14:textId="5FA8E3AC" w:rsidR="007B3A01" w:rsidRDefault="007B3A01"/>
        </w:tc>
      </w:tr>
      <w:tr w:rsidR="00525097" w14:paraId="6D252F9A" w14:textId="77777777">
        <w:trPr>
          <w:trHeight w:val="1906"/>
        </w:trPr>
        <w:tc>
          <w:tcPr>
            <w:tcW w:w="6517" w:type="dxa"/>
            <w:tcBorders>
              <w:top w:val="single" w:sz="4" w:space="0" w:color="000000"/>
              <w:left w:val="single" w:sz="4" w:space="0" w:color="000000"/>
              <w:bottom w:val="single" w:sz="4" w:space="0" w:color="000000"/>
              <w:right w:val="single" w:sz="4" w:space="0" w:color="000000"/>
            </w:tcBorders>
          </w:tcPr>
          <w:p w14:paraId="586309F7" w14:textId="77777777" w:rsidR="00525097" w:rsidRDefault="00AB2CB9">
            <w:pPr>
              <w:spacing w:after="120"/>
            </w:pPr>
            <w:r>
              <w:rPr>
                <w:rFonts w:ascii="Arial" w:eastAsia="Arial" w:hAnsi="Arial" w:cs="Arial"/>
                <w:color w:val="0D0D0D"/>
                <w:sz w:val="24"/>
              </w:rPr>
              <w:t xml:space="preserve">Pupil premium (and recovery premium*) funding carried forward from previous years </w:t>
            </w:r>
            <w:r>
              <w:rPr>
                <w:rFonts w:ascii="Arial" w:eastAsia="Arial" w:hAnsi="Arial" w:cs="Arial"/>
                <w:i/>
                <w:color w:val="0D0D0D"/>
                <w:sz w:val="24"/>
              </w:rPr>
              <w:t>(enter £0 if not applicable)</w:t>
            </w:r>
            <w:r>
              <w:rPr>
                <w:rFonts w:ascii="Arial" w:eastAsia="Arial" w:hAnsi="Arial" w:cs="Arial"/>
                <w:color w:val="0D0D0D"/>
                <w:sz w:val="24"/>
              </w:rPr>
              <w:t xml:space="preserve"> </w:t>
            </w:r>
          </w:p>
          <w:p w14:paraId="6A8236F3" w14:textId="77777777" w:rsidR="00525097" w:rsidRDefault="00AB2CB9">
            <w:r>
              <w:rPr>
                <w:rFonts w:ascii="Arial" w:eastAsia="Arial" w:hAnsi="Arial" w:cs="Arial"/>
                <w:i/>
                <w:color w:val="0D0D0D"/>
                <w:sz w:val="24"/>
              </w:rPr>
              <w:t xml:space="preserve">*Recovery premium received in academic year 2021 to </w:t>
            </w:r>
          </w:p>
          <w:p w14:paraId="2082E989" w14:textId="77777777" w:rsidR="00525097" w:rsidRDefault="00AB2CB9">
            <w:r>
              <w:rPr>
                <w:rFonts w:ascii="Arial" w:eastAsia="Arial" w:hAnsi="Arial" w:cs="Arial"/>
                <w:i/>
                <w:color w:val="0D0D0D"/>
                <w:sz w:val="24"/>
              </w:rPr>
              <w:t xml:space="preserve">2022 can be carried forward to academic year 2022 to 2023. Recovery premium received in academic year 2022 to 2023 cannot be carried forward to 2023 to 2024.  </w:t>
            </w:r>
          </w:p>
        </w:tc>
        <w:tc>
          <w:tcPr>
            <w:tcW w:w="8078" w:type="dxa"/>
            <w:tcBorders>
              <w:top w:val="single" w:sz="4" w:space="0" w:color="000000"/>
              <w:left w:val="single" w:sz="4" w:space="0" w:color="000000"/>
              <w:bottom w:val="single" w:sz="4" w:space="0" w:color="000000"/>
              <w:right w:val="single" w:sz="4" w:space="0" w:color="000000"/>
            </w:tcBorders>
          </w:tcPr>
          <w:p w14:paraId="5945FDC4" w14:textId="77777777" w:rsidR="00525097" w:rsidRDefault="00AB2CB9">
            <w:r>
              <w:rPr>
                <w:rFonts w:ascii="Arial" w:eastAsia="Arial" w:hAnsi="Arial" w:cs="Arial"/>
                <w:color w:val="0D0D0D"/>
                <w:sz w:val="24"/>
              </w:rPr>
              <w:t xml:space="preserve">£0 </w:t>
            </w:r>
          </w:p>
        </w:tc>
      </w:tr>
      <w:tr w:rsidR="00525097" w14:paraId="1936365C" w14:textId="77777777">
        <w:trPr>
          <w:trHeight w:val="1354"/>
        </w:trPr>
        <w:tc>
          <w:tcPr>
            <w:tcW w:w="6517" w:type="dxa"/>
            <w:tcBorders>
              <w:top w:val="single" w:sz="4" w:space="0" w:color="000000"/>
              <w:left w:val="single" w:sz="4" w:space="0" w:color="000000"/>
              <w:bottom w:val="single" w:sz="4" w:space="0" w:color="000000"/>
              <w:right w:val="single" w:sz="4" w:space="0" w:color="000000"/>
            </w:tcBorders>
          </w:tcPr>
          <w:p w14:paraId="46A01A43" w14:textId="77777777" w:rsidR="00525097" w:rsidRDefault="00AB2CB9">
            <w:pPr>
              <w:spacing w:after="98"/>
            </w:pPr>
            <w:r>
              <w:rPr>
                <w:rFonts w:ascii="Arial" w:eastAsia="Arial" w:hAnsi="Arial" w:cs="Arial"/>
                <w:b/>
                <w:color w:val="0D0D0D"/>
                <w:sz w:val="24"/>
              </w:rPr>
              <w:t xml:space="preserve">Total budget for this academic year </w:t>
            </w:r>
          </w:p>
          <w:p w14:paraId="071C44CD" w14:textId="77777777" w:rsidR="00525097" w:rsidRDefault="00AB2CB9">
            <w:r>
              <w:rPr>
                <w:rFonts w:ascii="Arial" w:eastAsia="Arial" w:hAnsi="Arial" w:cs="Arial"/>
                <w:i/>
                <w:color w:val="0D0D0D"/>
                <w:sz w:val="24"/>
              </w:rPr>
              <w:t xml:space="preserve">If your school is an academy in a trust that pools this funding, state the amount available to your school this academic year </w:t>
            </w:r>
          </w:p>
        </w:tc>
        <w:tc>
          <w:tcPr>
            <w:tcW w:w="8078" w:type="dxa"/>
            <w:tcBorders>
              <w:top w:val="single" w:sz="4" w:space="0" w:color="000000"/>
              <w:left w:val="single" w:sz="4" w:space="0" w:color="000000"/>
              <w:bottom w:val="single" w:sz="4" w:space="0" w:color="000000"/>
              <w:right w:val="single" w:sz="4" w:space="0" w:color="000000"/>
            </w:tcBorders>
          </w:tcPr>
          <w:p w14:paraId="62881262" w14:textId="57AC931E" w:rsidR="00525097" w:rsidRDefault="00AB2CB9">
            <w:r>
              <w:rPr>
                <w:rFonts w:ascii="Arial" w:eastAsia="Arial" w:hAnsi="Arial" w:cs="Arial"/>
                <w:color w:val="0D0D0D"/>
                <w:sz w:val="24"/>
              </w:rPr>
              <w:t>£</w:t>
            </w:r>
            <w:r w:rsidR="00F2405F">
              <w:rPr>
                <w:rFonts w:ascii="Arial" w:eastAsia="Arial" w:hAnsi="Arial" w:cs="Arial"/>
                <w:color w:val="0D0D0D"/>
                <w:sz w:val="24"/>
              </w:rPr>
              <w:t>70, 835</w:t>
            </w:r>
          </w:p>
        </w:tc>
      </w:tr>
    </w:tbl>
    <w:p w14:paraId="7225FFF7" w14:textId="77777777" w:rsidR="003C00A6" w:rsidRDefault="003C00A6">
      <w:pPr>
        <w:pStyle w:val="Heading1"/>
        <w:ind w:left="-5"/>
      </w:pPr>
    </w:p>
    <w:p w14:paraId="4FD02B75" w14:textId="0AB23849" w:rsidR="00525097" w:rsidRDefault="00AB2CB9">
      <w:pPr>
        <w:pStyle w:val="Heading1"/>
        <w:ind w:left="-5"/>
      </w:pPr>
      <w:r>
        <w:t xml:space="preserve">Part A: Pupil premium strategy plan </w:t>
      </w:r>
    </w:p>
    <w:p w14:paraId="001FFEA6" w14:textId="77777777" w:rsidR="00525097" w:rsidRDefault="00AB2CB9">
      <w:pPr>
        <w:pStyle w:val="Heading2"/>
        <w:ind w:left="-5"/>
      </w:pPr>
      <w:r>
        <w:t xml:space="preserve">Statement of intent </w:t>
      </w:r>
    </w:p>
    <w:p w14:paraId="6678E34B" w14:textId="09ED5FAF" w:rsidR="00525097" w:rsidRDefault="00AB2CB9">
      <w:pPr>
        <w:pBdr>
          <w:top w:val="single" w:sz="4" w:space="0" w:color="000000"/>
          <w:left w:val="single" w:sz="4" w:space="0" w:color="000000"/>
          <w:bottom w:val="single" w:sz="4" w:space="0" w:color="000000"/>
          <w:right w:val="single" w:sz="4" w:space="0" w:color="000000"/>
        </w:pBdr>
        <w:spacing w:after="261" w:line="265" w:lineRule="auto"/>
        <w:ind w:left="110" w:hanging="10"/>
      </w:pPr>
      <w:r>
        <w:rPr>
          <w:rFonts w:ascii="Arial" w:eastAsia="Arial" w:hAnsi="Arial" w:cs="Arial"/>
          <w:color w:val="0D0D0D"/>
          <w:sz w:val="24"/>
        </w:rPr>
        <w:t>At Priorslee Academy</w:t>
      </w:r>
      <w:r w:rsidR="00B117C8">
        <w:rPr>
          <w:rFonts w:ascii="Arial" w:eastAsia="Arial" w:hAnsi="Arial" w:cs="Arial"/>
          <w:color w:val="0D0D0D"/>
          <w:sz w:val="24"/>
        </w:rPr>
        <w:t>,</w:t>
      </w:r>
      <w:r>
        <w:rPr>
          <w:rFonts w:ascii="Arial" w:eastAsia="Arial" w:hAnsi="Arial" w:cs="Arial"/>
          <w:color w:val="0D0D0D"/>
          <w:sz w:val="24"/>
        </w:rPr>
        <w:t xml:space="preserve"> we target the use of Pupil Premium Grant funding to ensure that our disadvantaged pupils receive the highest quality of education to enable them to become active, </w:t>
      </w:r>
      <w:r w:rsidR="00B117C8">
        <w:rPr>
          <w:rFonts w:ascii="Arial" w:eastAsia="Arial" w:hAnsi="Arial" w:cs="Arial"/>
          <w:color w:val="0D0D0D"/>
          <w:sz w:val="24"/>
        </w:rPr>
        <w:t>socially responsible</w:t>
      </w:r>
      <w:r>
        <w:rPr>
          <w:rFonts w:ascii="Arial" w:eastAsia="Arial" w:hAnsi="Arial" w:cs="Arial"/>
          <w:color w:val="0D0D0D"/>
          <w:sz w:val="24"/>
        </w:rPr>
        <w:t xml:space="preserve"> citizens of the future. We recognise that disadvantaged children can face a wide range of barriers which may impact on their learning.  </w:t>
      </w:r>
    </w:p>
    <w:p w14:paraId="46B4AEE8" w14:textId="5885BE94" w:rsidR="00525097" w:rsidRDefault="00AB2CB9">
      <w:pPr>
        <w:pBdr>
          <w:top w:val="single" w:sz="4" w:space="0" w:color="000000"/>
          <w:left w:val="single" w:sz="4" w:space="0" w:color="000000"/>
          <w:bottom w:val="single" w:sz="4" w:space="0" w:color="000000"/>
          <w:right w:val="single" w:sz="4" w:space="0" w:color="000000"/>
        </w:pBdr>
        <w:spacing w:after="261" w:line="265" w:lineRule="auto"/>
        <w:ind w:left="110" w:hanging="10"/>
      </w:pPr>
      <w:r>
        <w:rPr>
          <w:rFonts w:ascii="Arial" w:eastAsia="Arial" w:hAnsi="Arial" w:cs="Arial"/>
          <w:color w:val="0D0D0D"/>
          <w:sz w:val="24"/>
        </w:rPr>
        <w:t>When making decisions about using Pupil Premium funding</w:t>
      </w:r>
      <w:r w:rsidR="00B117C8">
        <w:rPr>
          <w:rFonts w:ascii="Arial" w:eastAsia="Arial" w:hAnsi="Arial" w:cs="Arial"/>
          <w:color w:val="0D0D0D"/>
          <w:sz w:val="24"/>
        </w:rPr>
        <w:t>,</w:t>
      </w:r>
      <w:r>
        <w:rPr>
          <w:rFonts w:ascii="Arial" w:eastAsia="Arial" w:hAnsi="Arial" w:cs="Arial"/>
          <w:color w:val="0D0D0D"/>
          <w:sz w:val="24"/>
        </w:rPr>
        <w:t xml:space="preserve"> it is important to consider the context of the school and the subsequent challenges faced. This</w:t>
      </w:r>
      <w:r w:rsidR="00B117C8">
        <w:rPr>
          <w:rFonts w:ascii="Arial" w:eastAsia="Arial" w:hAnsi="Arial" w:cs="Arial"/>
          <w:color w:val="0D0D0D"/>
          <w:sz w:val="24"/>
        </w:rPr>
        <w:t xml:space="preserve"> is used</w:t>
      </w:r>
      <w:r>
        <w:rPr>
          <w:rFonts w:ascii="Arial" w:eastAsia="Arial" w:hAnsi="Arial" w:cs="Arial"/>
          <w:color w:val="0D0D0D"/>
          <w:sz w:val="24"/>
        </w:rPr>
        <w:t xml:space="preserve"> alongside research conducted by the EEF. There is no “one size fits all”. We have ensured that all teaching staff have been involved in the analysis of data and identification of pupils, so that they are fully aware of strengths and weaknesses across the school. </w:t>
      </w:r>
    </w:p>
    <w:p w14:paraId="1CA6C968" w14:textId="77777777" w:rsidR="00525097" w:rsidRDefault="00AB2CB9">
      <w:pPr>
        <w:pBdr>
          <w:top w:val="single" w:sz="4" w:space="0" w:color="000000"/>
          <w:left w:val="single" w:sz="4" w:space="0" w:color="000000"/>
          <w:bottom w:val="single" w:sz="4" w:space="0" w:color="000000"/>
          <w:right w:val="single" w:sz="4" w:space="0" w:color="000000"/>
        </w:pBdr>
        <w:spacing w:after="308"/>
        <w:ind w:left="100"/>
      </w:pPr>
      <w:r>
        <w:rPr>
          <w:rFonts w:ascii="Arial" w:eastAsia="Arial" w:hAnsi="Arial" w:cs="Arial"/>
          <w:b/>
          <w:color w:val="0D0D0D"/>
          <w:sz w:val="24"/>
        </w:rPr>
        <w:t xml:space="preserve">Our Ultimate Objectives are to: </w:t>
      </w:r>
    </w:p>
    <w:p w14:paraId="45896D6D" w14:textId="740A3191" w:rsidR="00525097" w:rsidRDefault="00AB2CB9">
      <w:pPr>
        <w:numPr>
          <w:ilvl w:val="0"/>
          <w:numId w:val="1"/>
        </w:numPr>
        <w:pBdr>
          <w:top w:val="single" w:sz="4" w:space="0" w:color="000000"/>
          <w:left w:val="single" w:sz="4" w:space="0" w:color="000000"/>
          <w:bottom w:val="single" w:sz="4" w:space="0" w:color="000000"/>
          <w:right w:val="single" w:sz="4" w:space="0" w:color="000000"/>
        </w:pBdr>
        <w:spacing w:after="261" w:line="265" w:lineRule="auto"/>
        <w:ind w:hanging="247"/>
      </w:pPr>
      <w:r>
        <w:rPr>
          <w:rFonts w:ascii="Arial" w:eastAsia="Arial" w:hAnsi="Arial" w:cs="Arial"/>
          <w:color w:val="0D0D0D"/>
          <w:sz w:val="24"/>
        </w:rPr>
        <w:t xml:space="preserve">Remove barriers to learning created by poverty, family circumstance and </w:t>
      </w:r>
      <w:r w:rsidR="00B117C8">
        <w:rPr>
          <w:rFonts w:ascii="Arial" w:eastAsia="Arial" w:hAnsi="Arial" w:cs="Arial"/>
          <w:color w:val="0D0D0D"/>
          <w:sz w:val="24"/>
        </w:rPr>
        <w:t>background.</w:t>
      </w:r>
      <w:r>
        <w:rPr>
          <w:rFonts w:ascii="Arial" w:eastAsia="Arial" w:hAnsi="Arial" w:cs="Arial"/>
          <w:color w:val="0D0D0D"/>
          <w:sz w:val="24"/>
        </w:rPr>
        <w:t xml:space="preserve">  </w:t>
      </w:r>
    </w:p>
    <w:p w14:paraId="4437D5D9" w14:textId="3AF9C005" w:rsidR="00525097" w:rsidRDefault="00AB2CB9">
      <w:pPr>
        <w:numPr>
          <w:ilvl w:val="0"/>
          <w:numId w:val="1"/>
        </w:numPr>
        <w:pBdr>
          <w:top w:val="single" w:sz="4" w:space="0" w:color="000000"/>
          <w:left w:val="single" w:sz="4" w:space="0" w:color="000000"/>
          <w:bottom w:val="single" w:sz="4" w:space="0" w:color="000000"/>
          <w:right w:val="single" w:sz="4" w:space="0" w:color="000000"/>
        </w:pBdr>
        <w:spacing w:after="293" w:line="265" w:lineRule="auto"/>
        <w:ind w:hanging="247"/>
      </w:pPr>
      <w:r>
        <w:rPr>
          <w:rFonts w:ascii="Arial" w:eastAsia="Arial" w:hAnsi="Arial" w:cs="Arial"/>
          <w:color w:val="0D0D0D"/>
          <w:sz w:val="24"/>
        </w:rPr>
        <w:t>Narrow the attainment gaps between disadvantaged pupils and their non</w:t>
      </w:r>
      <w:r w:rsidR="00B117C8">
        <w:rPr>
          <w:rFonts w:ascii="Arial" w:eastAsia="Arial" w:hAnsi="Arial" w:cs="Arial"/>
          <w:color w:val="0D0D0D"/>
          <w:sz w:val="24"/>
        </w:rPr>
        <w:t>-</w:t>
      </w:r>
      <w:r>
        <w:rPr>
          <w:rFonts w:ascii="Arial" w:eastAsia="Arial" w:hAnsi="Arial" w:cs="Arial"/>
          <w:color w:val="0D0D0D"/>
          <w:sz w:val="24"/>
        </w:rPr>
        <w:t xml:space="preserve">disadvantaged counterparts both within school and </w:t>
      </w:r>
      <w:r w:rsidR="00B117C8">
        <w:rPr>
          <w:rFonts w:ascii="Arial" w:eastAsia="Arial" w:hAnsi="Arial" w:cs="Arial"/>
          <w:color w:val="0D0D0D"/>
          <w:sz w:val="24"/>
        </w:rPr>
        <w:t>nationally.</w:t>
      </w:r>
      <w:r>
        <w:rPr>
          <w:rFonts w:ascii="Arial" w:eastAsia="Arial" w:hAnsi="Arial" w:cs="Arial"/>
          <w:color w:val="0D0D0D"/>
          <w:sz w:val="24"/>
        </w:rPr>
        <w:t xml:space="preserve">  </w:t>
      </w:r>
    </w:p>
    <w:p w14:paraId="2D13CB36" w14:textId="2C44A7D8" w:rsidR="00525097" w:rsidRDefault="00AB2CB9">
      <w:pPr>
        <w:numPr>
          <w:ilvl w:val="0"/>
          <w:numId w:val="1"/>
        </w:numPr>
        <w:pBdr>
          <w:top w:val="single" w:sz="4" w:space="0" w:color="000000"/>
          <w:left w:val="single" w:sz="4" w:space="0" w:color="000000"/>
          <w:bottom w:val="single" w:sz="4" w:space="0" w:color="000000"/>
          <w:right w:val="single" w:sz="4" w:space="0" w:color="000000"/>
        </w:pBdr>
        <w:spacing w:after="261" w:line="265" w:lineRule="auto"/>
        <w:ind w:hanging="247"/>
      </w:pPr>
      <w:r>
        <w:rPr>
          <w:rFonts w:ascii="Arial" w:eastAsia="Arial" w:hAnsi="Arial" w:cs="Arial"/>
          <w:color w:val="0D0D0D"/>
          <w:sz w:val="24"/>
        </w:rPr>
        <w:t xml:space="preserve">Enable pupils to look after their social and emotional wellbeing and to develop </w:t>
      </w:r>
      <w:r w:rsidR="00B117C8">
        <w:rPr>
          <w:rFonts w:ascii="Arial" w:eastAsia="Arial" w:hAnsi="Arial" w:cs="Arial"/>
          <w:color w:val="0D0D0D"/>
          <w:sz w:val="24"/>
        </w:rPr>
        <w:t>resilience.</w:t>
      </w:r>
      <w:r>
        <w:rPr>
          <w:rFonts w:ascii="Arial" w:eastAsia="Arial" w:hAnsi="Arial" w:cs="Arial"/>
          <w:color w:val="0D0D0D"/>
          <w:sz w:val="24"/>
        </w:rPr>
        <w:t xml:space="preserve"> </w:t>
      </w:r>
    </w:p>
    <w:p w14:paraId="6B67A73D" w14:textId="62557659" w:rsidR="00525097" w:rsidRDefault="00AB2CB9">
      <w:pPr>
        <w:numPr>
          <w:ilvl w:val="0"/>
          <w:numId w:val="1"/>
        </w:numPr>
        <w:pBdr>
          <w:top w:val="single" w:sz="4" w:space="0" w:color="000000"/>
          <w:left w:val="single" w:sz="4" w:space="0" w:color="000000"/>
          <w:bottom w:val="single" w:sz="4" w:space="0" w:color="000000"/>
          <w:right w:val="single" w:sz="4" w:space="0" w:color="000000"/>
        </w:pBdr>
        <w:spacing w:after="261" w:line="265" w:lineRule="auto"/>
        <w:ind w:hanging="247"/>
      </w:pPr>
      <w:r>
        <w:rPr>
          <w:rFonts w:ascii="Arial" w:eastAsia="Arial" w:hAnsi="Arial" w:cs="Arial"/>
          <w:color w:val="0D0D0D"/>
          <w:sz w:val="24"/>
        </w:rPr>
        <w:t xml:space="preserve">Develop confidence in their ability to communicate effectively in a wide range of </w:t>
      </w:r>
      <w:r w:rsidR="00B117C8">
        <w:rPr>
          <w:rFonts w:ascii="Arial" w:eastAsia="Arial" w:hAnsi="Arial" w:cs="Arial"/>
          <w:color w:val="0D0D0D"/>
          <w:sz w:val="24"/>
        </w:rPr>
        <w:t>contexts.</w:t>
      </w:r>
      <w:r>
        <w:rPr>
          <w:rFonts w:ascii="Arial" w:eastAsia="Arial" w:hAnsi="Arial" w:cs="Arial"/>
          <w:color w:val="0D0D0D"/>
          <w:sz w:val="24"/>
        </w:rPr>
        <w:t xml:space="preserve"> </w:t>
      </w:r>
    </w:p>
    <w:p w14:paraId="0287BA16" w14:textId="03AA1A9D" w:rsidR="00525097" w:rsidRDefault="00AB2CB9">
      <w:pPr>
        <w:numPr>
          <w:ilvl w:val="0"/>
          <w:numId w:val="1"/>
        </w:numPr>
        <w:pBdr>
          <w:top w:val="single" w:sz="4" w:space="0" w:color="000000"/>
          <w:left w:val="single" w:sz="4" w:space="0" w:color="000000"/>
          <w:bottom w:val="single" w:sz="4" w:space="0" w:color="000000"/>
          <w:right w:val="single" w:sz="4" w:space="0" w:color="000000"/>
        </w:pBdr>
        <w:spacing w:after="261" w:line="265" w:lineRule="auto"/>
        <w:ind w:hanging="247"/>
      </w:pPr>
      <w:r>
        <w:rPr>
          <w:rFonts w:ascii="Arial" w:eastAsia="Arial" w:hAnsi="Arial" w:cs="Arial"/>
          <w:color w:val="0D0D0D"/>
          <w:sz w:val="24"/>
        </w:rPr>
        <w:t xml:space="preserve">Ensure ALL pupils </w:t>
      </w:r>
      <w:proofErr w:type="gramStart"/>
      <w:r>
        <w:rPr>
          <w:rFonts w:ascii="Arial" w:eastAsia="Arial" w:hAnsi="Arial" w:cs="Arial"/>
          <w:color w:val="0D0D0D"/>
          <w:sz w:val="24"/>
        </w:rPr>
        <w:t>are able to</w:t>
      </w:r>
      <w:proofErr w:type="gramEnd"/>
      <w:r>
        <w:rPr>
          <w:rFonts w:ascii="Arial" w:eastAsia="Arial" w:hAnsi="Arial" w:cs="Arial"/>
          <w:color w:val="0D0D0D"/>
          <w:sz w:val="24"/>
        </w:rPr>
        <w:t xml:space="preserve"> read fluently and with good understanding to enable them to access the breadth of the curriculum</w:t>
      </w:r>
      <w:r w:rsidR="00B117C8">
        <w:rPr>
          <w:rFonts w:ascii="Arial" w:eastAsia="Arial" w:hAnsi="Arial" w:cs="Arial"/>
          <w:color w:val="0D0D0D"/>
          <w:sz w:val="24"/>
        </w:rPr>
        <w:t>.</w:t>
      </w:r>
      <w:r>
        <w:rPr>
          <w:rFonts w:ascii="Arial" w:eastAsia="Arial" w:hAnsi="Arial" w:cs="Arial"/>
          <w:color w:val="0D0D0D"/>
          <w:sz w:val="24"/>
        </w:rPr>
        <w:t xml:space="preserve">  </w:t>
      </w:r>
    </w:p>
    <w:p w14:paraId="2BFA9943" w14:textId="2FCBAA30" w:rsidR="00525097" w:rsidRPr="003C00A6" w:rsidRDefault="00AB2CB9">
      <w:pPr>
        <w:numPr>
          <w:ilvl w:val="0"/>
          <w:numId w:val="1"/>
        </w:numPr>
        <w:pBdr>
          <w:top w:val="single" w:sz="4" w:space="0" w:color="000000"/>
          <w:left w:val="single" w:sz="4" w:space="0" w:color="000000"/>
          <w:bottom w:val="single" w:sz="4" w:space="0" w:color="000000"/>
          <w:right w:val="single" w:sz="4" w:space="0" w:color="000000"/>
        </w:pBdr>
        <w:spacing w:after="261" w:line="265" w:lineRule="auto"/>
        <w:ind w:hanging="247"/>
      </w:pPr>
      <w:r>
        <w:rPr>
          <w:rFonts w:ascii="Arial" w:eastAsia="Arial" w:hAnsi="Arial" w:cs="Arial"/>
          <w:color w:val="0D0D0D"/>
          <w:sz w:val="24"/>
        </w:rPr>
        <w:t>Access a wide range of opportunities to develop their knowledge and understanding of the world</w:t>
      </w:r>
      <w:r w:rsidR="00B117C8">
        <w:rPr>
          <w:rFonts w:ascii="Arial" w:eastAsia="Arial" w:hAnsi="Arial" w:cs="Arial"/>
          <w:color w:val="0D0D0D"/>
          <w:sz w:val="24"/>
        </w:rPr>
        <w:t>.</w:t>
      </w:r>
      <w:r>
        <w:rPr>
          <w:rFonts w:ascii="Arial" w:eastAsia="Arial" w:hAnsi="Arial" w:cs="Arial"/>
          <w:color w:val="0D0D0D"/>
          <w:sz w:val="24"/>
        </w:rPr>
        <w:t xml:space="preserve"> </w:t>
      </w:r>
    </w:p>
    <w:p w14:paraId="5540D38E" w14:textId="77777777" w:rsidR="003C00A6" w:rsidRDefault="003C00A6">
      <w:pPr>
        <w:numPr>
          <w:ilvl w:val="0"/>
          <w:numId w:val="1"/>
        </w:numPr>
        <w:pBdr>
          <w:top w:val="single" w:sz="4" w:space="0" w:color="000000"/>
          <w:left w:val="single" w:sz="4" w:space="0" w:color="000000"/>
          <w:bottom w:val="single" w:sz="4" w:space="0" w:color="000000"/>
          <w:right w:val="single" w:sz="4" w:space="0" w:color="000000"/>
        </w:pBdr>
        <w:spacing w:after="261" w:line="265" w:lineRule="auto"/>
        <w:ind w:hanging="247"/>
      </w:pPr>
    </w:p>
    <w:p w14:paraId="47D66CD1" w14:textId="77777777" w:rsidR="00525097" w:rsidRDefault="00525097">
      <w:pPr>
        <w:spacing w:after="0"/>
        <w:ind w:left="-1133" w:right="15435"/>
      </w:pPr>
    </w:p>
    <w:tbl>
      <w:tblPr>
        <w:tblStyle w:val="TableGrid"/>
        <w:tblW w:w="14457" w:type="dxa"/>
        <w:tblInd w:w="5" w:type="dxa"/>
        <w:tblCellMar>
          <w:top w:w="16" w:type="dxa"/>
          <w:left w:w="110" w:type="dxa"/>
          <w:right w:w="115" w:type="dxa"/>
        </w:tblCellMar>
        <w:tblLook w:val="04A0" w:firstRow="1" w:lastRow="0" w:firstColumn="1" w:lastColumn="0" w:noHBand="0" w:noVBand="1"/>
      </w:tblPr>
      <w:tblGrid>
        <w:gridCol w:w="14457"/>
      </w:tblGrid>
      <w:tr w:rsidR="00525097" w14:paraId="0680264D" w14:textId="77777777" w:rsidTr="007B3A01">
        <w:trPr>
          <w:trHeight w:val="536"/>
        </w:trPr>
        <w:tc>
          <w:tcPr>
            <w:tcW w:w="14457" w:type="dxa"/>
            <w:tcBorders>
              <w:top w:val="single" w:sz="4" w:space="0" w:color="000000"/>
              <w:left w:val="single" w:sz="4" w:space="0" w:color="000000"/>
              <w:bottom w:val="single" w:sz="4" w:space="0" w:color="000000"/>
              <w:right w:val="single" w:sz="4" w:space="0" w:color="000000"/>
            </w:tcBorders>
          </w:tcPr>
          <w:p w14:paraId="081977BA" w14:textId="77777777" w:rsidR="00525097" w:rsidRDefault="00AB2CB9" w:rsidP="007B3A01">
            <w:pPr>
              <w:spacing w:line="360" w:lineRule="auto"/>
            </w:pPr>
            <w:r>
              <w:rPr>
                <w:rFonts w:ascii="Arial" w:eastAsia="Arial" w:hAnsi="Arial" w:cs="Arial"/>
                <w:b/>
                <w:color w:val="0D0D0D"/>
                <w:sz w:val="24"/>
              </w:rPr>
              <w:lastRenderedPageBreak/>
              <w:t xml:space="preserve">Our Context: </w:t>
            </w:r>
          </w:p>
          <w:p w14:paraId="77B3AB6A" w14:textId="77777777" w:rsidR="007B3A01" w:rsidRDefault="00AB2CB9" w:rsidP="007B3A01">
            <w:pPr>
              <w:spacing w:line="360" w:lineRule="auto"/>
              <w:rPr>
                <w:rFonts w:ascii="Arial" w:eastAsia="Arial" w:hAnsi="Arial" w:cs="Arial"/>
                <w:color w:val="0D0D0D"/>
                <w:sz w:val="24"/>
              </w:rPr>
            </w:pPr>
            <w:r>
              <w:rPr>
                <w:rFonts w:ascii="Arial" w:eastAsia="Arial" w:hAnsi="Arial" w:cs="Arial"/>
                <w:color w:val="0D0D0D"/>
                <w:sz w:val="24"/>
              </w:rPr>
              <w:t>Priorslee Primary School converted to an academy in 2011. Upon conversion to academy status, the existing school closed, and the new school opened in its place. Priorslee Academy is a large</w:t>
            </w:r>
            <w:r w:rsidR="007B3A01">
              <w:rPr>
                <w:rFonts w:ascii="Arial" w:eastAsia="Arial" w:hAnsi="Arial" w:cs="Arial"/>
                <w:color w:val="0D0D0D"/>
                <w:sz w:val="24"/>
              </w:rPr>
              <w:t>,</w:t>
            </w:r>
            <w:r>
              <w:rPr>
                <w:rFonts w:ascii="Arial" w:eastAsia="Arial" w:hAnsi="Arial" w:cs="Arial"/>
                <w:color w:val="0D0D0D"/>
                <w:sz w:val="24"/>
              </w:rPr>
              <w:t xml:space="preserve"> two</w:t>
            </w:r>
            <w:r w:rsidR="007B3A01">
              <w:rPr>
                <w:rFonts w:ascii="Arial" w:eastAsia="Arial" w:hAnsi="Arial" w:cs="Arial"/>
                <w:color w:val="0D0D0D"/>
                <w:sz w:val="24"/>
              </w:rPr>
              <w:t>-</w:t>
            </w:r>
            <w:r>
              <w:rPr>
                <w:rFonts w:ascii="Arial" w:eastAsia="Arial" w:hAnsi="Arial" w:cs="Arial"/>
                <w:color w:val="0D0D0D"/>
                <w:sz w:val="24"/>
              </w:rPr>
              <w:t xml:space="preserve">form entry school in Priorslee, Telford. </w:t>
            </w:r>
            <w:r w:rsidR="007B3A01">
              <w:rPr>
                <w:rFonts w:ascii="Arial" w:eastAsia="Arial" w:hAnsi="Arial" w:cs="Arial"/>
                <w:color w:val="0D0D0D"/>
                <w:sz w:val="24"/>
              </w:rPr>
              <w:t xml:space="preserve">Priorslee Academy is extremely fortunate to be set in beautiful and extensive grounds.  </w:t>
            </w:r>
          </w:p>
          <w:p w14:paraId="7334D479" w14:textId="1AB2F949" w:rsidR="00525097" w:rsidRDefault="00AB2CB9" w:rsidP="007B3A01">
            <w:pPr>
              <w:spacing w:line="360" w:lineRule="auto"/>
              <w:rPr>
                <w:rFonts w:ascii="Arial" w:eastAsia="Arial" w:hAnsi="Arial" w:cs="Arial"/>
                <w:color w:val="0D0D0D"/>
                <w:sz w:val="24"/>
              </w:rPr>
            </w:pPr>
            <w:r>
              <w:rPr>
                <w:rFonts w:ascii="Arial" w:eastAsia="Arial" w:hAnsi="Arial" w:cs="Arial"/>
                <w:color w:val="0D0D0D"/>
                <w:sz w:val="24"/>
              </w:rPr>
              <w:t>The school has provision for three</w:t>
            </w:r>
            <w:r w:rsidR="007B3A01">
              <w:rPr>
                <w:rFonts w:ascii="Arial" w:eastAsia="Arial" w:hAnsi="Arial" w:cs="Arial"/>
                <w:color w:val="0D0D0D"/>
                <w:sz w:val="24"/>
              </w:rPr>
              <w:t xml:space="preserve"> and four</w:t>
            </w:r>
            <w:r>
              <w:rPr>
                <w:rFonts w:ascii="Arial" w:eastAsia="Arial" w:hAnsi="Arial" w:cs="Arial"/>
                <w:color w:val="0D0D0D"/>
                <w:sz w:val="24"/>
              </w:rPr>
              <w:t xml:space="preserve">-year-olds in its attached to the school ‘Little Seedlings’. The proportion of pupils known to be eligible for free school meals is well below the national average </w:t>
            </w:r>
            <w:r w:rsidR="00D14502">
              <w:rPr>
                <w:rFonts w:ascii="Arial" w:eastAsia="Arial" w:hAnsi="Arial" w:cs="Arial"/>
                <w:color w:val="0D0D0D"/>
                <w:sz w:val="24"/>
              </w:rPr>
              <w:t>at</w:t>
            </w:r>
            <w:r>
              <w:rPr>
                <w:rFonts w:ascii="Arial" w:eastAsia="Arial" w:hAnsi="Arial" w:cs="Arial"/>
                <w:color w:val="0D0D0D"/>
                <w:sz w:val="24"/>
              </w:rPr>
              <w:t xml:space="preserve"> 1</w:t>
            </w:r>
            <w:r w:rsidR="00D14502">
              <w:rPr>
                <w:rFonts w:ascii="Arial" w:eastAsia="Arial" w:hAnsi="Arial" w:cs="Arial"/>
                <w:color w:val="0D0D0D"/>
                <w:sz w:val="24"/>
              </w:rPr>
              <w:t>4</w:t>
            </w:r>
            <w:r>
              <w:rPr>
                <w:rFonts w:ascii="Arial" w:eastAsia="Arial" w:hAnsi="Arial" w:cs="Arial"/>
                <w:color w:val="0D0D0D"/>
                <w:sz w:val="24"/>
              </w:rPr>
              <w:t xml:space="preserve">%.  </w:t>
            </w:r>
            <w:r w:rsidRPr="008C3D4F">
              <w:rPr>
                <w:rFonts w:ascii="Arial" w:eastAsia="Arial" w:hAnsi="Arial" w:cs="Arial"/>
                <w:color w:val="0D0D0D"/>
                <w:sz w:val="24"/>
              </w:rPr>
              <w:t>The school currently has 4</w:t>
            </w:r>
            <w:r w:rsidR="00A955FD">
              <w:rPr>
                <w:rFonts w:ascii="Arial" w:eastAsia="Arial" w:hAnsi="Arial" w:cs="Arial"/>
                <w:color w:val="0D0D0D"/>
                <w:sz w:val="24"/>
              </w:rPr>
              <w:t>47</w:t>
            </w:r>
            <w:r w:rsidRPr="008C3D4F">
              <w:rPr>
                <w:rFonts w:ascii="Arial" w:eastAsia="Arial" w:hAnsi="Arial" w:cs="Arial"/>
                <w:color w:val="0D0D0D"/>
                <w:sz w:val="24"/>
              </w:rPr>
              <w:t xml:space="preserve"> pupils on site</w:t>
            </w:r>
            <w:r w:rsidR="008C3D4F" w:rsidRPr="008C3D4F">
              <w:rPr>
                <w:rFonts w:ascii="Arial" w:eastAsia="Arial" w:hAnsi="Arial" w:cs="Arial"/>
                <w:color w:val="0D0D0D"/>
                <w:sz w:val="24"/>
              </w:rPr>
              <w:t xml:space="preserve"> (including pre-school)</w:t>
            </w:r>
            <w:r w:rsidRPr="008C3D4F">
              <w:rPr>
                <w:rFonts w:ascii="Arial" w:eastAsia="Arial" w:hAnsi="Arial" w:cs="Arial"/>
                <w:color w:val="0D0D0D"/>
                <w:sz w:val="24"/>
              </w:rPr>
              <w:t>, with 3</w:t>
            </w:r>
            <w:r w:rsidR="008C3D4F" w:rsidRPr="008C3D4F">
              <w:rPr>
                <w:rFonts w:ascii="Arial" w:eastAsia="Arial" w:hAnsi="Arial" w:cs="Arial"/>
                <w:color w:val="0D0D0D"/>
                <w:sz w:val="24"/>
              </w:rPr>
              <w:t>1</w:t>
            </w:r>
            <w:r w:rsidRPr="008C3D4F">
              <w:rPr>
                <w:rFonts w:ascii="Arial" w:eastAsia="Arial" w:hAnsi="Arial" w:cs="Arial"/>
                <w:color w:val="0D0D0D"/>
                <w:sz w:val="24"/>
              </w:rPr>
              <w:t>% of pupils are from minority</w:t>
            </w:r>
            <w:r w:rsidR="008C3D4F" w:rsidRPr="008C3D4F">
              <w:rPr>
                <w:rFonts w:ascii="Arial" w:eastAsia="Arial" w:hAnsi="Arial" w:cs="Arial"/>
                <w:color w:val="0D0D0D"/>
                <w:sz w:val="24"/>
              </w:rPr>
              <w:t xml:space="preserve"> ethnic backgrounds</w:t>
            </w:r>
            <w:r w:rsidRPr="008C3D4F">
              <w:rPr>
                <w:rFonts w:ascii="Arial" w:eastAsia="Arial" w:hAnsi="Arial" w:cs="Arial"/>
                <w:color w:val="0D0D0D"/>
                <w:sz w:val="24"/>
              </w:rPr>
              <w:t xml:space="preserve"> groups. 2</w:t>
            </w:r>
            <w:r w:rsidR="008C3D4F" w:rsidRPr="008C3D4F">
              <w:rPr>
                <w:rFonts w:ascii="Arial" w:eastAsia="Arial" w:hAnsi="Arial" w:cs="Arial"/>
                <w:color w:val="0D0D0D"/>
                <w:sz w:val="24"/>
              </w:rPr>
              <w:t>5</w:t>
            </w:r>
            <w:r w:rsidRPr="008C3D4F">
              <w:rPr>
                <w:rFonts w:ascii="Arial" w:eastAsia="Arial" w:hAnsi="Arial" w:cs="Arial"/>
                <w:color w:val="0D0D0D"/>
                <w:sz w:val="24"/>
              </w:rPr>
              <w:t>% of children in school are identified as EAL.</w:t>
            </w:r>
            <w:r>
              <w:rPr>
                <w:rFonts w:ascii="Arial" w:eastAsia="Arial" w:hAnsi="Arial" w:cs="Arial"/>
                <w:color w:val="0D0D0D"/>
                <w:sz w:val="24"/>
              </w:rPr>
              <w:t xml:space="preserve"> </w:t>
            </w:r>
          </w:p>
          <w:p w14:paraId="10FAAE43" w14:textId="77777777" w:rsidR="007B3A01" w:rsidRPr="007B3A01" w:rsidRDefault="007B3A01" w:rsidP="007B3A01">
            <w:pPr>
              <w:spacing w:line="360" w:lineRule="auto"/>
            </w:pPr>
          </w:p>
          <w:p w14:paraId="4CC81D9E" w14:textId="77777777" w:rsidR="00525097" w:rsidRDefault="00AB2CB9" w:rsidP="007B3A01">
            <w:pPr>
              <w:spacing w:line="360" w:lineRule="auto"/>
            </w:pPr>
            <w:r>
              <w:rPr>
                <w:rFonts w:ascii="Arial" w:eastAsia="Arial" w:hAnsi="Arial" w:cs="Arial"/>
                <w:b/>
                <w:color w:val="0D0D0D"/>
                <w:sz w:val="24"/>
              </w:rPr>
              <w:t xml:space="preserve">Achieving our Objectives: </w:t>
            </w:r>
          </w:p>
          <w:p w14:paraId="35F372E5" w14:textId="7490D424" w:rsidR="007B3A01" w:rsidRDefault="00AB2CB9" w:rsidP="007B3A01">
            <w:pPr>
              <w:spacing w:line="360" w:lineRule="auto"/>
              <w:rPr>
                <w:rFonts w:ascii="Arial" w:eastAsia="Arial" w:hAnsi="Arial" w:cs="Arial"/>
                <w:color w:val="0D0D0D"/>
                <w:sz w:val="24"/>
              </w:rPr>
            </w:pPr>
            <w:proofErr w:type="gramStart"/>
            <w:r>
              <w:rPr>
                <w:rFonts w:ascii="Arial" w:eastAsia="Arial" w:hAnsi="Arial" w:cs="Arial"/>
                <w:color w:val="0D0D0D"/>
                <w:sz w:val="24"/>
              </w:rPr>
              <w:t>In order to</w:t>
            </w:r>
            <w:proofErr w:type="gramEnd"/>
            <w:r>
              <w:rPr>
                <w:rFonts w:ascii="Arial" w:eastAsia="Arial" w:hAnsi="Arial" w:cs="Arial"/>
                <w:color w:val="0D0D0D"/>
                <w:sz w:val="24"/>
              </w:rPr>
              <w:t xml:space="preserve"> achieve our objectives and overcome identified barriers to learning</w:t>
            </w:r>
            <w:r w:rsidR="007B3A01">
              <w:rPr>
                <w:rFonts w:ascii="Arial" w:eastAsia="Arial" w:hAnsi="Arial" w:cs="Arial"/>
                <w:color w:val="0D0D0D"/>
                <w:sz w:val="24"/>
              </w:rPr>
              <w:t>,</w:t>
            </w:r>
            <w:r>
              <w:rPr>
                <w:rFonts w:ascii="Arial" w:eastAsia="Arial" w:hAnsi="Arial" w:cs="Arial"/>
                <w:color w:val="0D0D0D"/>
                <w:sz w:val="24"/>
              </w:rPr>
              <w:t xml:space="preserve"> we will: </w:t>
            </w:r>
          </w:p>
          <w:p w14:paraId="6BCDD5A5" w14:textId="3288CF9A" w:rsidR="007B3A01" w:rsidRPr="007B3A01" w:rsidRDefault="00AB2CB9" w:rsidP="007B3A01">
            <w:pPr>
              <w:pStyle w:val="ListParagraph"/>
              <w:numPr>
                <w:ilvl w:val="0"/>
                <w:numId w:val="4"/>
              </w:numPr>
              <w:spacing w:line="360" w:lineRule="auto"/>
              <w:rPr>
                <w:sz w:val="24"/>
              </w:rPr>
            </w:pPr>
            <w:r w:rsidRPr="007B3A01">
              <w:rPr>
                <w:rFonts w:ascii="Arial" w:eastAsia="Arial" w:hAnsi="Arial" w:cs="Arial"/>
                <w:color w:val="0D0D0D"/>
                <w:sz w:val="24"/>
              </w:rPr>
              <w:t>Provide all teachers with high quality CPD to ensure that pupils access effective quality first teaching</w:t>
            </w:r>
            <w:r w:rsidR="007B3A01">
              <w:rPr>
                <w:rFonts w:ascii="Arial" w:eastAsia="Arial" w:hAnsi="Arial" w:cs="Arial"/>
                <w:color w:val="0D0D0D"/>
                <w:sz w:val="24"/>
              </w:rPr>
              <w:t>.</w:t>
            </w:r>
            <w:r w:rsidRPr="007B3A01">
              <w:rPr>
                <w:rFonts w:ascii="Arial" w:eastAsia="Arial" w:hAnsi="Arial" w:cs="Arial"/>
                <w:color w:val="0D0D0D"/>
                <w:sz w:val="24"/>
              </w:rPr>
              <w:t xml:space="preserve">  </w:t>
            </w:r>
          </w:p>
          <w:p w14:paraId="2DDAC84E" w14:textId="4591244E" w:rsidR="007B3A01" w:rsidRPr="007B3A01" w:rsidRDefault="00AB2CB9" w:rsidP="007B3A01">
            <w:pPr>
              <w:pStyle w:val="ListParagraph"/>
              <w:numPr>
                <w:ilvl w:val="0"/>
                <w:numId w:val="4"/>
              </w:numPr>
              <w:spacing w:line="360" w:lineRule="auto"/>
            </w:pPr>
            <w:r w:rsidRPr="007B3A01">
              <w:rPr>
                <w:rFonts w:ascii="Arial" w:eastAsia="Arial" w:hAnsi="Arial" w:cs="Arial"/>
                <w:color w:val="0D0D0D"/>
                <w:sz w:val="24"/>
              </w:rPr>
              <w:t>Appoint experienced teachers to provide outstanding quality first teaching opportunities</w:t>
            </w:r>
            <w:r w:rsidR="007B3A01">
              <w:rPr>
                <w:rFonts w:ascii="Arial" w:eastAsia="Arial" w:hAnsi="Arial" w:cs="Arial"/>
                <w:color w:val="0D0D0D"/>
                <w:sz w:val="24"/>
              </w:rPr>
              <w:t>.</w:t>
            </w:r>
            <w:r w:rsidRPr="007B3A01">
              <w:rPr>
                <w:rFonts w:ascii="Arial" w:eastAsia="Arial" w:hAnsi="Arial" w:cs="Arial"/>
                <w:color w:val="0D0D0D"/>
                <w:sz w:val="24"/>
              </w:rPr>
              <w:t xml:space="preserve"> </w:t>
            </w:r>
          </w:p>
          <w:p w14:paraId="4BEBFE82" w14:textId="77777777" w:rsidR="007B3A01" w:rsidRPr="007B3A01" w:rsidRDefault="00AB2CB9" w:rsidP="007B3A01">
            <w:pPr>
              <w:pStyle w:val="ListParagraph"/>
              <w:numPr>
                <w:ilvl w:val="0"/>
                <w:numId w:val="4"/>
              </w:numPr>
              <w:spacing w:line="360" w:lineRule="auto"/>
            </w:pPr>
            <w:r w:rsidRPr="007B3A01">
              <w:rPr>
                <w:rFonts w:ascii="Arial" w:eastAsia="Arial" w:hAnsi="Arial" w:cs="Arial"/>
                <w:color w:val="0D0D0D"/>
                <w:sz w:val="24"/>
              </w:rPr>
              <w:t>Guarantee</w:t>
            </w:r>
            <w:r w:rsidR="007B3A01">
              <w:rPr>
                <w:rFonts w:ascii="Arial" w:eastAsia="Arial" w:hAnsi="Arial" w:cs="Arial"/>
                <w:color w:val="0D0D0D"/>
                <w:sz w:val="24"/>
              </w:rPr>
              <w:t xml:space="preserve"> that</w:t>
            </w:r>
            <w:r w:rsidRPr="007B3A01">
              <w:rPr>
                <w:rFonts w:ascii="Arial" w:eastAsia="Arial" w:hAnsi="Arial" w:cs="Arial"/>
                <w:color w:val="0D0D0D"/>
                <w:sz w:val="24"/>
              </w:rPr>
              <w:t xml:space="preserve"> team leaders and subject leaders have adequate release time, </w:t>
            </w:r>
            <w:proofErr w:type="gramStart"/>
            <w:r w:rsidRPr="007B3A01">
              <w:rPr>
                <w:rFonts w:ascii="Arial" w:eastAsia="Arial" w:hAnsi="Arial" w:cs="Arial"/>
                <w:color w:val="0D0D0D"/>
                <w:sz w:val="24"/>
              </w:rPr>
              <w:t>in order to</w:t>
            </w:r>
            <w:proofErr w:type="gramEnd"/>
            <w:r w:rsidRPr="007B3A01">
              <w:rPr>
                <w:rFonts w:ascii="Arial" w:eastAsia="Arial" w:hAnsi="Arial" w:cs="Arial"/>
                <w:color w:val="0D0D0D"/>
                <w:sz w:val="24"/>
              </w:rPr>
              <w:t xml:space="preserve"> monitor, and undertake coaching to improve the quality of teaching and learning across the school</w:t>
            </w:r>
            <w:r w:rsidR="007B3A01">
              <w:rPr>
                <w:rFonts w:ascii="Arial" w:eastAsia="Arial" w:hAnsi="Arial" w:cs="Arial"/>
                <w:color w:val="0D0D0D"/>
                <w:sz w:val="24"/>
              </w:rPr>
              <w:t>.</w:t>
            </w:r>
          </w:p>
          <w:p w14:paraId="3B8CAD76" w14:textId="77777777" w:rsidR="007B3A01" w:rsidRPr="009A51D4" w:rsidRDefault="00AB2CB9" w:rsidP="007B3A01">
            <w:pPr>
              <w:pStyle w:val="ListParagraph"/>
              <w:numPr>
                <w:ilvl w:val="0"/>
                <w:numId w:val="4"/>
              </w:numPr>
              <w:spacing w:line="360" w:lineRule="auto"/>
            </w:pPr>
            <w:r w:rsidRPr="009A51D4">
              <w:rPr>
                <w:rFonts w:ascii="Arial" w:eastAsia="Arial" w:hAnsi="Arial" w:cs="Arial"/>
                <w:color w:val="0D0D0D"/>
                <w:sz w:val="24"/>
              </w:rPr>
              <w:t>Provide targeted intervention and support to quickly address identified gaps in learning including the use of small group work and 1:1 tuition</w:t>
            </w:r>
            <w:r w:rsidR="007B3A01" w:rsidRPr="009A51D4">
              <w:rPr>
                <w:rFonts w:ascii="Arial" w:eastAsia="Arial" w:hAnsi="Arial" w:cs="Arial"/>
                <w:color w:val="0D0D0D"/>
                <w:sz w:val="24"/>
              </w:rPr>
              <w:t>.</w:t>
            </w:r>
            <w:r w:rsidRPr="009A51D4">
              <w:rPr>
                <w:rFonts w:ascii="Arial" w:eastAsia="Arial" w:hAnsi="Arial" w:cs="Arial"/>
                <w:color w:val="0D0D0D"/>
                <w:sz w:val="24"/>
              </w:rPr>
              <w:t xml:space="preserve">  </w:t>
            </w:r>
          </w:p>
          <w:p w14:paraId="41BF7B15" w14:textId="1A4F17F5" w:rsidR="007B3A01" w:rsidRPr="007B3A01" w:rsidRDefault="00AB2CB9" w:rsidP="007B3A01">
            <w:pPr>
              <w:pStyle w:val="ListParagraph"/>
              <w:numPr>
                <w:ilvl w:val="0"/>
                <w:numId w:val="4"/>
              </w:numPr>
              <w:spacing w:line="360" w:lineRule="auto"/>
            </w:pPr>
            <w:r w:rsidRPr="007B3A01">
              <w:rPr>
                <w:rFonts w:ascii="Arial" w:eastAsia="Arial" w:hAnsi="Arial" w:cs="Arial"/>
                <w:color w:val="0D0D0D"/>
                <w:sz w:val="24"/>
              </w:rPr>
              <w:t xml:space="preserve">Allocate </w:t>
            </w:r>
            <w:r w:rsidR="00A955FD">
              <w:rPr>
                <w:rFonts w:ascii="Arial" w:eastAsia="Arial" w:hAnsi="Arial" w:cs="Arial"/>
                <w:color w:val="0D0D0D"/>
                <w:sz w:val="24"/>
              </w:rPr>
              <w:t xml:space="preserve">learning support assistants to </w:t>
            </w:r>
            <w:r w:rsidRPr="007B3A01">
              <w:rPr>
                <w:rFonts w:ascii="Arial" w:eastAsia="Arial" w:hAnsi="Arial" w:cs="Arial"/>
                <w:color w:val="0D0D0D"/>
                <w:sz w:val="24"/>
              </w:rPr>
              <w:t>provid</w:t>
            </w:r>
            <w:r w:rsidR="00A955FD">
              <w:rPr>
                <w:rFonts w:ascii="Arial" w:eastAsia="Arial" w:hAnsi="Arial" w:cs="Arial"/>
                <w:color w:val="0D0D0D"/>
                <w:sz w:val="24"/>
              </w:rPr>
              <w:t>e</w:t>
            </w:r>
            <w:r w:rsidRPr="007B3A01">
              <w:rPr>
                <w:rFonts w:ascii="Arial" w:eastAsia="Arial" w:hAnsi="Arial" w:cs="Arial"/>
                <w:color w:val="0D0D0D"/>
                <w:sz w:val="24"/>
              </w:rPr>
              <w:t xml:space="preserve"> small group work focussed on overcoming gaps in learning every afternoon. </w:t>
            </w:r>
          </w:p>
          <w:p w14:paraId="274EAA55" w14:textId="1EF074CC" w:rsidR="007B3A01" w:rsidRPr="007B3A01" w:rsidRDefault="007B3A01" w:rsidP="007B3A01">
            <w:pPr>
              <w:pStyle w:val="ListParagraph"/>
              <w:numPr>
                <w:ilvl w:val="0"/>
                <w:numId w:val="4"/>
              </w:numPr>
              <w:spacing w:line="360" w:lineRule="auto"/>
            </w:pPr>
            <w:r w:rsidRPr="007B3A01">
              <w:rPr>
                <w:rFonts w:ascii="Arial" w:eastAsia="Arial" w:hAnsi="Arial" w:cs="Arial"/>
                <w:color w:val="0D0D0D"/>
                <w:sz w:val="24"/>
              </w:rPr>
              <w:t>Target funding to ensure that all pupils have access to trips, residentials</w:t>
            </w:r>
            <w:r>
              <w:rPr>
                <w:rFonts w:ascii="Arial" w:eastAsia="Arial" w:hAnsi="Arial" w:cs="Arial"/>
                <w:color w:val="0D0D0D"/>
                <w:sz w:val="24"/>
              </w:rPr>
              <w:t xml:space="preserve"> and</w:t>
            </w:r>
            <w:r w:rsidRPr="007B3A01">
              <w:rPr>
                <w:rFonts w:ascii="Arial" w:eastAsia="Arial" w:hAnsi="Arial" w:cs="Arial"/>
                <w:color w:val="0D0D0D"/>
                <w:sz w:val="24"/>
              </w:rPr>
              <w:t xml:space="preserve"> first</w:t>
            </w:r>
            <w:r>
              <w:rPr>
                <w:rFonts w:ascii="Arial" w:eastAsia="Arial" w:hAnsi="Arial" w:cs="Arial"/>
                <w:color w:val="0D0D0D"/>
                <w:sz w:val="24"/>
              </w:rPr>
              <w:t>-</w:t>
            </w:r>
            <w:r w:rsidRPr="007B3A01">
              <w:rPr>
                <w:rFonts w:ascii="Arial" w:eastAsia="Arial" w:hAnsi="Arial" w:cs="Arial"/>
                <w:color w:val="0D0D0D"/>
                <w:sz w:val="24"/>
              </w:rPr>
              <w:t xml:space="preserve">hand learning experiences.  </w:t>
            </w:r>
          </w:p>
          <w:p w14:paraId="5913C42C" w14:textId="5901A927" w:rsidR="00525097" w:rsidRPr="007B3A01" w:rsidRDefault="00AB2CB9" w:rsidP="007B3A01">
            <w:pPr>
              <w:pStyle w:val="ListParagraph"/>
              <w:numPr>
                <w:ilvl w:val="0"/>
                <w:numId w:val="4"/>
              </w:numPr>
              <w:spacing w:line="360" w:lineRule="auto"/>
            </w:pPr>
            <w:r w:rsidRPr="007B3A01">
              <w:rPr>
                <w:rFonts w:ascii="Arial" w:eastAsia="Arial" w:hAnsi="Arial" w:cs="Arial"/>
                <w:color w:val="0D0D0D"/>
                <w:sz w:val="24"/>
              </w:rPr>
              <w:t>Provide opportunities for all pupils to participate in enrichment activities including sport and music</w:t>
            </w:r>
            <w:r w:rsidR="007B3A01">
              <w:rPr>
                <w:rFonts w:ascii="Arial" w:eastAsia="Arial" w:hAnsi="Arial" w:cs="Arial"/>
                <w:color w:val="0D0D0D"/>
                <w:sz w:val="24"/>
              </w:rPr>
              <w:t xml:space="preserve">. </w:t>
            </w:r>
          </w:p>
          <w:p w14:paraId="4642C63A" w14:textId="430D9362" w:rsidR="007B3A01" w:rsidRPr="007B3A01" w:rsidRDefault="007B3A01" w:rsidP="007B3A01">
            <w:pPr>
              <w:pStyle w:val="ListParagraph"/>
              <w:numPr>
                <w:ilvl w:val="0"/>
                <w:numId w:val="4"/>
              </w:numPr>
              <w:spacing w:line="360" w:lineRule="auto"/>
            </w:pPr>
            <w:r>
              <w:rPr>
                <w:rFonts w:ascii="Arial" w:eastAsia="Arial" w:hAnsi="Arial" w:cs="Arial"/>
                <w:color w:val="0D0D0D"/>
                <w:sz w:val="24"/>
              </w:rPr>
              <w:t xml:space="preserve">Provide appropriate nurture from our </w:t>
            </w:r>
            <w:r w:rsidR="00A955FD">
              <w:rPr>
                <w:rFonts w:ascii="Arial" w:eastAsia="Arial" w:hAnsi="Arial" w:cs="Arial"/>
                <w:color w:val="0D0D0D"/>
                <w:sz w:val="24"/>
              </w:rPr>
              <w:t>pastoral team</w:t>
            </w:r>
            <w:r>
              <w:rPr>
                <w:rFonts w:ascii="Arial" w:eastAsia="Arial" w:hAnsi="Arial" w:cs="Arial"/>
                <w:color w:val="0D0D0D"/>
                <w:sz w:val="24"/>
              </w:rPr>
              <w:t xml:space="preserve"> to support to enable pupils to access learning within and beyond the classroom. </w:t>
            </w:r>
          </w:p>
          <w:p w14:paraId="450FB42E" w14:textId="5EAF1B74" w:rsidR="007B3A01" w:rsidRDefault="007B3A01" w:rsidP="007B3A01">
            <w:pPr>
              <w:pStyle w:val="ListParagraph"/>
              <w:numPr>
                <w:ilvl w:val="0"/>
                <w:numId w:val="4"/>
              </w:numPr>
              <w:spacing w:line="360" w:lineRule="auto"/>
            </w:pPr>
            <w:r>
              <w:rPr>
                <w:rFonts w:ascii="Arial" w:eastAsia="Arial" w:hAnsi="Arial" w:cs="Arial"/>
                <w:color w:val="0D0D0D"/>
                <w:sz w:val="24"/>
              </w:rPr>
              <w:t xml:space="preserve">This is not an exhaustive list and strategies will change and develop based on the needs of individuals. </w:t>
            </w:r>
          </w:p>
        </w:tc>
      </w:tr>
    </w:tbl>
    <w:p w14:paraId="0D185FF2" w14:textId="77777777" w:rsidR="007B3A01" w:rsidRDefault="007B3A01">
      <w:pPr>
        <w:pStyle w:val="Heading2"/>
        <w:ind w:left="-5"/>
      </w:pPr>
    </w:p>
    <w:p w14:paraId="66CCABE5" w14:textId="77777777" w:rsidR="007B3A01" w:rsidRPr="007B3A01" w:rsidRDefault="007B3A01" w:rsidP="007B3A01"/>
    <w:p w14:paraId="4CCABA91" w14:textId="386EC8C1" w:rsidR="00525097" w:rsidRDefault="00AB2CB9">
      <w:pPr>
        <w:pStyle w:val="Heading2"/>
        <w:ind w:left="-5"/>
      </w:pPr>
      <w:r>
        <w:lastRenderedPageBreak/>
        <w:t xml:space="preserve">Challenges </w:t>
      </w:r>
    </w:p>
    <w:p w14:paraId="18642F22" w14:textId="77777777" w:rsidR="00525097" w:rsidRDefault="00AB2CB9">
      <w:pPr>
        <w:spacing w:after="2"/>
        <w:ind w:left="-5" w:hanging="10"/>
      </w:pPr>
      <w:r>
        <w:rPr>
          <w:rFonts w:ascii="Arial" w:eastAsia="Arial" w:hAnsi="Arial" w:cs="Arial"/>
          <w:color w:val="0D0D0D"/>
          <w:sz w:val="24"/>
        </w:rPr>
        <w:t xml:space="preserve">This details the key challenges to achievement that we have identified among our disadvantaged pupils. </w:t>
      </w:r>
    </w:p>
    <w:tbl>
      <w:tblPr>
        <w:tblStyle w:val="TableGrid"/>
        <w:tblW w:w="14559" w:type="dxa"/>
        <w:tblInd w:w="7" w:type="dxa"/>
        <w:tblCellMar>
          <w:top w:w="71" w:type="dxa"/>
          <w:left w:w="166" w:type="dxa"/>
          <w:right w:w="99" w:type="dxa"/>
        </w:tblCellMar>
        <w:tblLook w:val="04A0" w:firstRow="1" w:lastRow="0" w:firstColumn="1" w:lastColumn="0" w:noHBand="0" w:noVBand="1"/>
      </w:tblPr>
      <w:tblGrid>
        <w:gridCol w:w="2422"/>
        <w:gridCol w:w="12137"/>
      </w:tblGrid>
      <w:tr w:rsidR="00525097" w14:paraId="784D237E" w14:textId="77777777">
        <w:trPr>
          <w:trHeight w:val="679"/>
        </w:trPr>
        <w:tc>
          <w:tcPr>
            <w:tcW w:w="2422" w:type="dxa"/>
            <w:tcBorders>
              <w:top w:val="single" w:sz="4" w:space="0" w:color="000000"/>
              <w:left w:val="single" w:sz="4" w:space="0" w:color="000000"/>
              <w:bottom w:val="single" w:sz="4" w:space="0" w:color="000000"/>
              <w:right w:val="single" w:sz="4" w:space="0" w:color="000000"/>
            </w:tcBorders>
            <w:shd w:val="clear" w:color="auto" w:fill="D8E2E9"/>
          </w:tcPr>
          <w:p w14:paraId="5670F8C0" w14:textId="77777777" w:rsidR="00525097" w:rsidRDefault="00AB2CB9">
            <w:pPr>
              <w:ind w:right="62"/>
            </w:pPr>
            <w:r>
              <w:rPr>
                <w:rFonts w:ascii="Arial" w:eastAsia="Arial" w:hAnsi="Arial" w:cs="Arial"/>
                <w:b/>
                <w:color w:val="0D0D0D"/>
                <w:sz w:val="24"/>
              </w:rPr>
              <w:t xml:space="preserve">Challenge number </w:t>
            </w:r>
          </w:p>
        </w:tc>
        <w:tc>
          <w:tcPr>
            <w:tcW w:w="12137" w:type="dxa"/>
            <w:tcBorders>
              <w:top w:val="single" w:sz="4" w:space="0" w:color="000000"/>
              <w:left w:val="single" w:sz="4" w:space="0" w:color="000000"/>
              <w:bottom w:val="single" w:sz="4" w:space="0" w:color="000000"/>
              <w:right w:val="single" w:sz="4" w:space="0" w:color="000000"/>
            </w:tcBorders>
            <w:shd w:val="clear" w:color="auto" w:fill="D8E2E9"/>
          </w:tcPr>
          <w:p w14:paraId="4703CFF1" w14:textId="77777777" w:rsidR="00525097" w:rsidRDefault="00AB2CB9">
            <w:r>
              <w:rPr>
                <w:rFonts w:ascii="Arial" w:eastAsia="Arial" w:hAnsi="Arial" w:cs="Arial"/>
                <w:b/>
                <w:color w:val="0D0D0D"/>
                <w:sz w:val="24"/>
              </w:rPr>
              <w:t xml:space="preserve">Detail of challenge  </w:t>
            </w:r>
          </w:p>
        </w:tc>
      </w:tr>
      <w:tr w:rsidR="00525097" w14:paraId="69D21CA3" w14:textId="77777777">
        <w:trPr>
          <w:trHeight w:val="683"/>
        </w:trPr>
        <w:tc>
          <w:tcPr>
            <w:tcW w:w="2422" w:type="dxa"/>
            <w:tcBorders>
              <w:top w:val="single" w:sz="4" w:space="0" w:color="000000"/>
              <w:left w:val="single" w:sz="4" w:space="0" w:color="000000"/>
              <w:bottom w:val="single" w:sz="4" w:space="0" w:color="000000"/>
              <w:right w:val="single" w:sz="4" w:space="0" w:color="000000"/>
            </w:tcBorders>
          </w:tcPr>
          <w:p w14:paraId="42579BE6" w14:textId="77777777" w:rsidR="00525097" w:rsidRDefault="00AB2CB9">
            <w:pPr>
              <w:jc w:val="both"/>
            </w:pPr>
            <w:r>
              <w:rPr>
                <w:rFonts w:ascii="Arial" w:eastAsia="Arial" w:hAnsi="Arial" w:cs="Arial"/>
                <w:color w:val="0D0D0D"/>
              </w:rPr>
              <w:t>1.</w:t>
            </w:r>
            <w:r>
              <w:rPr>
                <w:rFonts w:ascii="Arial" w:eastAsia="Arial" w:hAnsi="Arial" w:cs="Arial"/>
                <w:color w:val="0D0D0D"/>
                <w:sz w:val="24"/>
              </w:rPr>
              <w:t xml:space="preserve"> Mental Health and Wellbeing</w:t>
            </w:r>
            <w:r>
              <w:rPr>
                <w:rFonts w:ascii="Arial" w:eastAsia="Arial" w:hAnsi="Arial" w:cs="Arial"/>
                <w:color w:val="0D0D0D"/>
              </w:rPr>
              <w:t xml:space="preserve"> </w:t>
            </w:r>
          </w:p>
        </w:tc>
        <w:tc>
          <w:tcPr>
            <w:tcW w:w="12137" w:type="dxa"/>
            <w:tcBorders>
              <w:top w:val="single" w:sz="4" w:space="0" w:color="000000"/>
              <w:left w:val="single" w:sz="4" w:space="0" w:color="000000"/>
              <w:bottom w:val="single" w:sz="4" w:space="0" w:color="000000"/>
              <w:right w:val="single" w:sz="4" w:space="0" w:color="000000"/>
            </w:tcBorders>
          </w:tcPr>
          <w:p w14:paraId="61C7A056" w14:textId="50C02D29" w:rsidR="008013F2" w:rsidRDefault="008013F2">
            <w:pPr>
              <w:rPr>
                <w:rFonts w:ascii="Arial" w:eastAsia="Arial" w:hAnsi="Arial" w:cs="Arial"/>
                <w:color w:val="0D0D0D"/>
                <w:sz w:val="24"/>
              </w:rPr>
            </w:pPr>
            <w:proofErr w:type="gramStart"/>
            <w:r>
              <w:rPr>
                <w:rFonts w:ascii="Arial" w:eastAsia="Arial" w:hAnsi="Arial" w:cs="Arial"/>
                <w:color w:val="0D0D0D"/>
                <w:sz w:val="24"/>
              </w:rPr>
              <w:t>A number of</w:t>
            </w:r>
            <w:proofErr w:type="gramEnd"/>
            <w:r>
              <w:rPr>
                <w:rFonts w:ascii="Arial" w:eastAsia="Arial" w:hAnsi="Arial" w:cs="Arial"/>
                <w:color w:val="0D0D0D"/>
                <w:sz w:val="24"/>
              </w:rPr>
              <w:t xml:space="preserve"> pupils are struggling with anxiety and the ability to separate from parents in order to come to school, which is affecting their academic progress and their attendance. </w:t>
            </w:r>
          </w:p>
          <w:p w14:paraId="36049B99" w14:textId="00AC06E9" w:rsidR="00525097" w:rsidRDefault="00525097"/>
        </w:tc>
      </w:tr>
      <w:tr w:rsidR="00525097" w14:paraId="5583E47F" w14:textId="77777777">
        <w:trPr>
          <w:trHeight w:val="682"/>
        </w:trPr>
        <w:tc>
          <w:tcPr>
            <w:tcW w:w="2422" w:type="dxa"/>
            <w:tcBorders>
              <w:top w:val="single" w:sz="4" w:space="0" w:color="000000"/>
              <w:left w:val="single" w:sz="4" w:space="0" w:color="000000"/>
              <w:bottom w:val="single" w:sz="4" w:space="0" w:color="000000"/>
              <w:right w:val="single" w:sz="4" w:space="0" w:color="000000"/>
            </w:tcBorders>
          </w:tcPr>
          <w:p w14:paraId="3CA1942C" w14:textId="77777777" w:rsidR="00525097" w:rsidRDefault="00AB2CB9">
            <w:r>
              <w:rPr>
                <w:rFonts w:ascii="Arial" w:eastAsia="Arial" w:hAnsi="Arial" w:cs="Arial"/>
                <w:color w:val="0D0D0D"/>
              </w:rPr>
              <w:t>2.</w:t>
            </w:r>
            <w:r>
              <w:rPr>
                <w:rFonts w:ascii="Arial" w:eastAsia="Arial" w:hAnsi="Arial" w:cs="Arial"/>
                <w:color w:val="0D0D0D"/>
                <w:sz w:val="24"/>
              </w:rPr>
              <w:t xml:space="preserve"> Social and </w:t>
            </w:r>
          </w:p>
          <w:p w14:paraId="1DBE3899" w14:textId="77777777" w:rsidR="00525097" w:rsidRDefault="00AB2CB9">
            <w:r>
              <w:rPr>
                <w:rFonts w:ascii="Arial" w:eastAsia="Arial" w:hAnsi="Arial" w:cs="Arial"/>
                <w:color w:val="0D0D0D"/>
                <w:sz w:val="24"/>
              </w:rPr>
              <w:t>Emotional Skills</w:t>
            </w:r>
            <w:r>
              <w:rPr>
                <w:rFonts w:ascii="Arial" w:eastAsia="Arial" w:hAnsi="Arial" w:cs="Arial"/>
                <w:color w:val="0D0D0D"/>
              </w:rPr>
              <w:t xml:space="preserve"> </w:t>
            </w:r>
          </w:p>
        </w:tc>
        <w:tc>
          <w:tcPr>
            <w:tcW w:w="12137" w:type="dxa"/>
            <w:tcBorders>
              <w:top w:val="single" w:sz="4" w:space="0" w:color="000000"/>
              <w:left w:val="single" w:sz="4" w:space="0" w:color="000000"/>
              <w:bottom w:val="single" w:sz="4" w:space="0" w:color="000000"/>
              <w:right w:val="single" w:sz="4" w:space="0" w:color="000000"/>
            </w:tcBorders>
          </w:tcPr>
          <w:p w14:paraId="258E0C8B" w14:textId="593D26AA" w:rsidR="008013F2" w:rsidRPr="008013F2" w:rsidRDefault="008013F2">
            <w:pPr>
              <w:rPr>
                <w:rFonts w:ascii="Arial" w:hAnsi="Arial" w:cs="Arial"/>
              </w:rPr>
            </w:pPr>
            <w:r w:rsidRPr="008013F2">
              <w:rPr>
                <w:rFonts w:ascii="Arial" w:hAnsi="Arial" w:cs="Arial"/>
                <w:sz w:val="24"/>
              </w:rPr>
              <w:t xml:space="preserve">Some pupils are struggling to regulate their emotions and lack the social understanding needed </w:t>
            </w:r>
            <w:proofErr w:type="gramStart"/>
            <w:r w:rsidRPr="008013F2">
              <w:rPr>
                <w:rFonts w:ascii="Arial" w:hAnsi="Arial" w:cs="Arial"/>
                <w:sz w:val="24"/>
              </w:rPr>
              <w:t>in order to</w:t>
            </w:r>
            <w:proofErr w:type="gramEnd"/>
            <w:r w:rsidRPr="008013F2">
              <w:rPr>
                <w:rFonts w:ascii="Arial" w:hAnsi="Arial" w:cs="Arial"/>
                <w:sz w:val="24"/>
              </w:rPr>
              <w:t xml:space="preserve"> form effective relationships with their peers. </w:t>
            </w:r>
          </w:p>
        </w:tc>
      </w:tr>
      <w:tr w:rsidR="00525097" w14:paraId="0E6655C1" w14:textId="77777777">
        <w:trPr>
          <w:trHeight w:val="682"/>
        </w:trPr>
        <w:tc>
          <w:tcPr>
            <w:tcW w:w="2422" w:type="dxa"/>
            <w:tcBorders>
              <w:top w:val="single" w:sz="4" w:space="0" w:color="000000"/>
              <w:left w:val="single" w:sz="4" w:space="0" w:color="000000"/>
              <w:bottom w:val="single" w:sz="4" w:space="0" w:color="000000"/>
              <w:right w:val="single" w:sz="4" w:space="0" w:color="000000"/>
            </w:tcBorders>
          </w:tcPr>
          <w:p w14:paraId="1172849C" w14:textId="642A5BD3" w:rsidR="00525097" w:rsidRDefault="008013F2">
            <w:r>
              <w:rPr>
                <w:rFonts w:ascii="Arial" w:eastAsia="Arial" w:hAnsi="Arial" w:cs="Arial"/>
                <w:color w:val="0D0D0D"/>
              </w:rPr>
              <w:t>3</w:t>
            </w:r>
            <w:r w:rsidR="00AB2CB9">
              <w:rPr>
                <w:rFonts w:ascii="Arial" w:eastAsia="Arial" w:hAnsi="Arial" w:cs="Arial"/>
                <w:color w:val="0D0D0D"/>
              </w:rPr>
              <w:t>.</w:t>
            </w:r>
            <w:r w:rsidR="00AB2CB9">
              <w:rPr>
                <w:rFonts w:ascii="Arial" w:eastAsia="Arial" w:hAnsi="Arial" w:cs="Arial"/>
                <w:color w:val="0D0D0D"/>
                <w:sz w:val="24"/>
              </w:rPr>
              <w:t xml:space="preserve"> Reading, Writing and Maths</w:t>
            </w:r>
            <w:r w:rsidR="00AB2CB9">
              <w:rPr>
                <w:rFonts w:ascii="Arial" w:eastAsia="Arial" w:hAnsi="Arial" w:cs="Arial"/>
                <w:color w:val="0D0D0D"/>
              </w:rPr>
              <w:t xml:space="preserve"> </w:t>
            </w:r>
          </w:p>
        </w:tc>
        <w:tc>
          <w:tcPr>
            <w:tcW w:w="12137" w:type="dxa"/>
            <w:tcBorders>
              <w:top w:val="single" w:sz="4" w:space="0" w:color="000000"/>
              <w:left w:val="single" w:sz="4" w:space="0" w:color="000000"/>
              <w:bottom w:val="single" w:sz="4" w:space="0" w:color="000000"/>
              <w:right w:val="single" w:sz="4" w:space="0" w:color="000000"/>
            </w:tcBorders>
          </w:tcPr>
          <w:p w14:paraId="715614BC" w14:textId="5C24D340" w:rsidR="00525097" w:rsidRDefault="008013F2">
            <w:r>
              <w:rPr>
                <w:rFonts w:ascii="Arial" w:eastAsia="Arial" w:hAnsi="Arial" w:cs="Arial"/>
                <w:color w:val="0D0D0D"/>
                <w:sz w:val="24"/>
              </w:rPr>
              <w:t xml:space="preserve">There is an attainment gap between pupils in receipt of pupil premium funding </w:t>
            </w:r>
            <w:proofErr w:type="gramStart"/>
            <w:r>
              <w:rPr>
                <w:rFonts w:ascii="Arial" w:eastAsia="Arial" w:hAnsi="Arial" w:cs="Arial"/>
                <w:color w:val="0D0D0D"/>
                <w:sz w:val="24"/>
              </w:rPr>
              <w:t>compare</w:t>
            </w:r>
            <w:proofErr w:type="gramEnd"/>
            <w:r>
              <w:rPr>
                <w:rFonts w:ascii="Arial" w:eastAsia="Arial" w:hAnsi="Arial" w:cs="Arial"/>
                <w:color w:val="0D0D0D"/>
                <w:sz w:val="24"/>
              </w:rPr>
              <w:t xml:space="preserve"> to those who do not receive this funding. </w:t>
            </w:r>
          </w:p>
        </w:tc>
      </w:tr>
      <w:tr w:rsidR="00525097" w14:paraId="22B2697F" w14:textId="77777777" w:rsidTr="00A955FD">
        <w:trPr>
          <w:trHeight w:val="706"/>
        </w:trPr>
        <w:tc>
          <w:tcPr>
            <w:tcW w:w="2422" w:type="dxa"/>
            <w:tcBorders>
              <w:top w:val="single" w:sz="4" w:space="0" w:color="000000"/>
              <w:left w:val="single" w:sz="4" w:space="0" w:color="000000"/>
              <w:bottom w:val="single" w:sz="4" w:space="0" w:color="000000"/>
              <w:right w:val="single" w:sz="4" w:space="0" w:color="000000"/>
            </w:tcBorders>
          </w:tcPr>
          <w:p w14:paraId="080DEE7E" w14:textId="77777777" w:rsidR="00525097" w:rsidRDefault="008013F2">
            <w:pPr>
              <w:rPr>
                <w:rFonts w:ascii="Arial" w:eastAsia="Arial" w:hAnsi="Arial" w:cs="Arial"/>
                <w:color w:val="0D0D0D"/>
                <w:sz w:val="24"/>
              </w:rPr>
            </w:pPr>
            <w:r>
              <w:rPr>
                <w:rFonts w:ascii="Arial" w:eastAsia="Arial" w:hAnsi="Arial" w:cs="Arial"/>
                <w:color w:val="0D0D0D"/>
                <w:sz w:val="24"/>
              </w:rPr>
              <w:t>4</w:t>
            </w:r>
            <w:r w:rsidR="008C3D4F">
              <w:rPr>
                <w:rFonts w:ascii="Arial" w:eastAsia="Arial" w:hAnsi="Arial" w:cs="Arial"/>
                <w:color w:val="0D0D0D"/>
                <w:sz w:val="24"/>
              </w:rPr>
              <w:t xml:space="preserve">. Phonics </w:t>
            </w:r>
            <w:r>
              <w:rPr>
                <w:rFonts w:ascii="Arial" w:eastAsia="Arial" w:hAnsi="Arial" w:cs="Arial"/>
                <w:color w:val="0D0D0D"/>
                <w:sz w:val="24"/>
              </w:rPr>
              <w:t xml:space="preserve">and Early Reading </w:t>
            </w:r>
          </w:p>
          <w:p w14:paraId="06F47E7F" w14:textId="6910DEAF" w:rsidR="008013F2" w:rsidRDefault="008013F2"/>
        </w:tc>
        <w:tc>
          <w:tcPr>
            <w:tcW w:w="12137" w:type="dxa"/>
            <w:tcBorders>
              <w:top w:val="single" w:sz="4" w:space="0" w:color="000000"/>
              <w:left w:val="single" w:sz="4" w:space="0" w:color="000000"/>
              <w:bottom w:val="single" w:sz="4" w:space="0" w:color="000000"/>
              <w:right w:val="single" w:sz="4" w:space="0" w:color="000000"/>
            </w:tcBorders>
          </w:tcPr>
          <w:p w14:paraId="6CA57625" w14:textId="55BA8C3F" w:rsidR="00525097" w:rsidRDefault="008013F2">
            <w:r>
              <w:rPr>
                <w:rFonts w:ascii="Arial" w:eastAsia="Arial" w:hAnsi="Arial" w:cs="Arial"/>
                <w:color w:val="0D0D0D"/>
                <w:sz w:val="24"/>
              </w:rPr>
              <w:t>Developing early reading for all and addressing g</w:t>
            </w:r>
            <w:r w:rsidR="008C3D4F">
              <w:rPr>
                <w:rFonts w:ascii="Arial" w:eastAsia="Arial" w:hAnsi="Arial" w:cs="Arial"/>
                <w:color w:val="0D0D0D"/>
                <w:sz w:val="24"/>
              </w:rPr>
              <w:t>aps in pupils’ knowledge of phonics</w:t>
            </w:r>
            <w:r>
              <w:rPr>
                <w:rFonts w:ascii="Arial" w:eastAsia="Arial" w:hAnsi="Arial" w:cs="Arial"/>
                <w:color w:val="0D0D0D"/>
                <w:sz w:val="24"/>
              </w:rPr>
              <w:t xml:space="preserve">. </w:t>
            </w:r>
          </w:p>
        </w:tc>
      </w:tr>
      <w:tr w:rsidR="00A955FD" w14:paraId="341FEEE9" w14:textId="77777777">
        <w:trPr>
          <w:trHeight w:val="409"/>
        </w:trPr>
        <w:tc>
          <w:tcPr>
            <w:tcW w:w="2422" w:type="dxa"/>
            <w:tcBorders>
              <w:top w:val="single" w:sz="4" w:space="0" w:color="000000"/>
              <w:left w:val="single" w:sz="4" w:space="0" w:color="000000"/>
              <w:bottom w:val="single" w:sz="4" w:space="0" w:color="000000"/>
              <w:right w:val="single" w:sz="4" w:space="0" w:color="000000"/>
            </w:tcBorders>
          </w:tcPr>
          <w:p w14:paraId="3587C2AC" w14:textId="39F5B30C" w:rsidR="00A955FD" w:rsidRDefault="00A955FD">
            <w:pPr>
              <w:rPr>
                <w:rFonts w:ascii="Arial" w:eastAsia="Arial" w:hAnsi="Arial" w:cs="Arial"/>
                <w:color w:val="0D0D0D"/>
                <w:sz w:val="24"/>
              </w:rPr>
            </w:pPr>
            <w:r>
              <w:rPr>
                <w:rFonts w:ascii="Arial" w:eastAsia="Arial" w:hAnsi="Arial" w:cs="Arial"/>
                <w:color w:val="0D0D0D"/>
                <w:sz w:val="24"/>
              </w:rPr>
              <w:t>5. Access to wider opportunities</w:t>
            </w:r>
          </w:p>
        </w:tc>
        <w:tc>
          <w:tcPr>
            <w:tcW w:w="12137" w:type="dxa"/>
            <w:tcBorders>
              <w:top w:val="single" w:sz="4" w:space="0" w:color="000000"/>
              <w:left w:val="single" w:sz="4" w:space="0" w:color="000000"/>
              <w:bottom w:val="single" w:sz="4" w:space="0" w:color="000000"/>
              <w:right w:val="single" w:sz="4" w:space="0" w:color="000000"/>
            </w:tcBorders>
          </w:tcPr>
          <w:p w14:paraId="34441D2C" w14:textId="4C20D6FF" w:rsidR="00A955FD" w:rsidRDefault="00A955FD">
            <w:pPr>
              <w:rPr>
                <w:rFonts w:ascii="Arial" w:eastAsia="Arial" w:hAnsi="Arial" w:cs="Arial"/>
                <w:color w:val="0D0D0D"/>
                <w:sz w:val="24"/>
              </w:rPr>
            </w:pPr>
            <w:proofErr w:type="gramStart"/>
            <w:r>
              <w:rPr>
                <w:rFonts w:ascii="Arial" w:eastAsia="Arial" w:hAnsi="Arial" w:cs="Arial"/>
                <w:color w:val="0D0D0D"/>
                <w:sz w:val="24"/>
              </w:rPr>
              <w:t>A number of</w:t>
            </w:r>
            <w:proofErr w:type="gramEnd"/>
            <w:r>
              <w:rPr>
                <w:rFonts w:ascii="Arial" w:eastAsia="Arial" w:hAnsi="Arial" w:cs="Arial"/>
                <w:color w:val="0D0D0D"/>
                <w:sz w:val="24"/>
              </w:rPr>
              <w:t xml:space="preserve"> pupils do not access enrichment experiences outside of the school experience. </w:t>
            </w:r>
          </w:p>
        </w:tc>
      </w:tr>
    </w:tbl>
    <w:p w14:paraId="46D70552" w14:textId="77777777" w:rsidR="007B3A01" w:rsidRDefault="007B3A01">
      <w:pPr>
        <w:pStyle w:val="Heading2"/>
        <w:ind w:left="-5"/>
      </w:pPr>
    </w:p>
    <w:p w14:paraId="4D13A3A5" w14:textId="77777777" w:rsidR="008C3D4F" w:rsidRDefault="008C3D4F" w:rsidP="008C3D4F">
      <w:pPr>
        <w:pStyle w:val="Heading2"/>
        <w:ind w:left="0" w:firstLine="0"/>
      </w:pPr>
    </w:p>
    <w:p w14:paraId="6D43EB86" w14:textId="77777777" w:rsidR="008C3D4F" w:rsidRDefault="008C3D4F" w:rsidP="008C3D4F">
      <w:pPr>
        <w:pStyle w:val="Heading2"/>
        <w:ind w:left="0" w:firstLine="0"/>
      </w:pPr>
    </w:p>
    <w:p w14:paraId="75DFF944" w14:textId="77777777" w:rsidR="008013F2" w:rsidRDefault="008013F2" w:rsidP="008013F2"/>
    <w:p w14:paraId="33B346CF" w14:textId="77777777" w:rsidR="003C00A6" w:rsidRDefault="003C00A6" w:rsidP="008013F2"/>
    <w:p w14:paraId="27DEDD72" w14:textId="77777777" w:rsidR="003C00A6" w:rsidRDefault="003C00A6" w:rsidP="008013F2"/>
    <w:p w14:paraId="760055AE" w14:textId="77777777" w:rsidR="00A955FD" w:rsidRDefault="00A955FD" w:rsidP="008013F2"/>
    <w:p w14:paraId="1FF3EE88" w14:textId="77777777" w:rsidR="003C00A6" w:rsidRPr="008013F2" w:rsidRDefault="003C00A6" w:rsidP="008013F2"/>
    <w:p w14:paraId="3185F0F3" w14:textId="1AFCBF4F" w:rsidR="00525097" w:rsidRDefault="00AB2CB9" w:rsidP="008C3D4F">
      <w:pPr>
        <w:pStyle w:val="Heading2"/>
        <w:ind w:left="0" w:firstLine="0"/>
      </w:pPr>
      <w:r>
        <w:lastRenderedPageBreak/>
        <w:t xml:space="preserve">Intended </w:t>
      </w:r>
      <w:proofErr w:type="gramStart"/>
      <w:r>
        <w:t>outcomes</w:t>
      </w:r>
      <w:proofErr w:type="gramEnd"/>
      <w:r>
        <w:t xml:space="preserve">  </w:t>
      </w:r>
    </w:p>
    <w:p w14:paraId="7A795C83" w14:textId="77777777" w:rsidR="00525097" w:rsidRDefault="00AB2CB9">
      <w:pPr>
        <w:spacing w:after="3"/>
      </w:pPr>
      <w:r>
        <w:rPr>
          <w:rFonts w:ascii="Arial" w:eastAsia="Arial" w:hAnsi="Arial" w:cs="Arial"/>
          <w:sz w:val="24"/>
        </w:rPr>
        <w:t xml:space="preserve">This explains the outcomes we are aiming for </w:t>
      </w:r>
      <w:r>
        <w:rPr>
          <w:rFonts w:ascii="Arial" w:eastAsia="Arial" w:hAnsi="Arial" w:cs="Arial"/>
          <w:b/>
          <w:sz w:val="24"/>
        </w:rPr>
        <w:t>by the end of our current strategy plan</w:t>
      </w:r>
      <w:r>
        <w:rPr>
          <w:rFonts w:ascii="Arial" w:eastAsia="Arial" w:hAnsi="Arial" w:cs="Arial"/>
          <w:sz w:val="24"/>
        </w:rPr>
        <w:t>, and how we will measure whether they have been achieved.</w:t>
      </w:r>
      <w:r>
        <w:rPr>
          <w:rFonts w:ascii="Arial" w:eastAsia="Arial" w:hAnsi="Arial" w:cs="Arial"/>
          <w:color w:val="0D0D0D"/>
          <w:sz w:val="24"/>
        </w:rPr>
        <w:t xml:space="preserve"> </w:t>
      </w:r>
    </w:p>
    <w:tbl>
      <w:tblPr>
        <w:tblStyle w:val="TableGrid"/>
        <w:tblW w:w="14559" w:type="dxa"/>
        <w:tblInd w:w="7" w:type="dxa"/>
        <w:tblCellMar>
          <w:top w:w="72" w:type="dxa"/>
          <w:left w:w="166" w:type="dxa"/>
          <w:right w:w="130" w:type="dxa"/>
        </w:tblCellMar>
        <w:tblLook w:val="04A0" w:firstRow="1" w:lastRow="0" w:firstColumn="1" w:lastColumn="0" w:noHBand="0" w:noVBand="1"/>
      </w:tblPr>
      <w:tblGrid>
        <w:gridCol w:w="7390"/>
        <w:gridCol w:w="7169"/>
      </w:tblGrid>
      <w:tr w:rsidR="00525097" w14:paraId="2B1A2030" w14:textId="77777777" w:rsidTr="008C3D4F">
        <w:trPr>
          <w:trHeight w:val="403"/>
        </w:trPr>
        <w:tc>
          <w:tcPr>
            <w:tcW w:w="7390" w:type="dxa"/>
            <w:tcBorders>
              <w:top w:val="single" w:sz="4" w:space="0" w:color="000000"/>
              <w:left w:val="single" w:sz="4" w:space="0" w:color="000000"/>
              <w:bottom w:val="single" w:sz="4" w:space="0" w:color="000000"/>
              <w:right w:val="single" w:sz="4" w:space="0" w:color="000000"/>
            </w:tcBorders>
            <w:shd w:val="clear" w:color="auto" w:fill="D8E2E9"/>
          </w:tcPr>
          <w:p w14:paraId="1CDEFD4F" w14:textId="77777777" w:rsidR="00525097" w:rsidRDefault="00AB2CB9">
            <w:r>
              <w:rPr>
                <w:rFonts w:ascii="Arial" w:eastAsia="Arial" w:hAnsi="Arial" w:cs="Arial"/>
                <w:b/>
                <w:color w:val="0D0D0D"/>
                <w:sz w:val="24"/>
              </w:rPr>
              <w:t xml:space="preserve">Intended outcome </w:t>
            </w:r>
          </w:p>
        </w:tc>
        <w:tc>
          <w:tcPr>
            <w:tcW w:w="7169" w:type="dxa"/>
            <w:tcBorders>
              <w:top w:val="single" w:sz="4" w:space="0" w:color="000000"/>
              <w:left w:val="single" w:sz="4" w:space="0" w:color="000000"/>
              <w:bottom w:val="single" w:sz="4" w:space="0" w:color="000000"/>
              <w:right w:val="single" w:sz="4" w:space="0" w:color="000000"/>
            </w:tcBorders>
            <w:shd w:val="clear" w:color="auto" w:fill="D8E2E9"/>
          </w:tcPr>
          <w:p w14:paraId="31A892F2" w14:textId="77777777" w:rsidR="00525097" w:rsidRDefault="00AB2CB9">
            <w:r>
              <w:rPr>
                <w:rFonts w:ascii="Arial" w:eastAsia="Arial" w:hAnsi="Arial" w:cs="Arial"/>
                <w:b/>
                <w:color w:val="0D0D0D"/>
                <w:sz w:val="24"/>
              </w:rPr>
              <w:t xml:space="preserve">Success criteria </w:t>
            </w:r>
          </w:p>
        </w:tc>
      </w:tr>
      <w:tr w:rsidR="008013F2" w14:paraId="5B75A3F0" w14:textId="77777777" w:rsidTr="008013F2">
        <w:trPr>
          <w:trHeight w:val="525"/>
        </w:trPr>
        <w:tc>
          <w:tcPr>
            <w:tcW w:w="7390" w:type="dxa"/>
            <w:tcBorders>
              <w:top w:val="single" w:sz="4" w:space="0" w:color="000000"/>
              <w:left w:val="single" w:sz="4" w:space="0" w:color="000000"/>
              <w:bottom w:val="single" w:sz="4" w:space="0" w:color="000000"/>
              <w:right w:val="single" w:sz="4" w:space="0" w:color="000000"/>
            </w:tcBorders>
          </w:tcPr>
          <w:p w14:paraId="50DAB5B3" w14:textId="3F167065" w:rsidR="008013F2" w:rsidRDefault="008013F2">
            <w:pPr>
              <w:jc w:val="both"/>
              <w:rPr>
                <w:rFonts w:ascii="Arial" w:eastAsia="Arial" w:hAnsi="Arial" w:cs="Arial"/>
                <w:sz w:val="24"/>
              </w:rPr>
            </w:pPr>
            <w:r>
              <w:rPr>
                <w:rFonts w:ascii="Arial" w:eastAsia="Arial" w:hAnsi="Arial" w:cs="Arial"/>
                <w:sz w:val="24"/>
              </w:rPr>
              <w:t xml:space="preserve">Pupils are more willing to come to school (display reduced anxiety). </w:t>
            </w:r>
          </w:p>
        </w:tc>
        <w:tc>
          <w:tcPr>
            <w:tcW w:w="7169" w:type="dxa"/>
            <w:tcBorders>
              <w:top w:val="single" w:sz="4" w:space="0" w:color="000000"/>
              <w:left w:val="single" w:sz="4" w:space="0" w:color="000000"/>
              <w:bottom w:val="single" w:sz="4" w:space="0" w:color="000000"/>
              <w:right w:val="single" w:sz="4" w:space="0" w:color="000000"/>
            </w:tcBorders>
          </w:tcPr>
          <w:p w14:paraId="71797475" w14:textId="6A9E65D0" w:rsidR="008013F2" w:rsidRDefault="008013F2">
            <w:pPr>
              <w:spacing w:after="61"/>
              <w:rPr>
                <w:rFonts w:ascii="Arial" w:eastAsia="Arial" w:hAnsi="Arial" w:cs="Arial"/>
                <w:sz w:val="24"/>
              </w:rPr>
            </w:pPr>
            <w:r>
              <w:rPr>
                <w:rFonts w:ascii="Arial" w:eastAsia="Arial" w:hAnsi="Arial" w:cs="Arial"/>
                <w:sz w:val="24"/>
              </w:rPr>
              <w:t xml:space="preserve">An improvement in attendance levels (including lateness). </w:t>
            </w:r>
          </w:p>
        </w:tc>
      </w:tr>
      <w:tr w:rsidR="00525097" w14:paraId="29D871FF" w14:textId="77777777" w:rsidTr="008C3D4F">
        <w:trPr>
          <w:trHeight w:val="1019"/>
        </w:trPr>
        <w:tc>
          <w:tcPr>
            <w:tcW w:w="7390" w:type="dxa"/>
            <w:tcBorders>
              <w:top w:val="single" w:sz="4" w:space="0" w:color="000000"/>
              <w:left w:val="single" w:sz="4" w:space="0" w:color="000000"/>
              <w:bottom w:val="single" w:sz="4" w:space="0" w:color="000000"/>
              <w:right w:val="single" w:sz="4" w:space="0" w:color="000000"/>
            </w:tcBorders>
          </w:tcPr>
          <w:p w14:paraId="245195D9" w14:textId="0068ED74" w:rsidR="00525097" w:rsidRDefault="00AB2CB9">
            <w:pPr>
              <w:jc w:val="both"/>
            </w:pPr>
            <w:r>
              <w:rPr>
                <w:rFonts w:ascii="Arial" w:eastAsia="Arial" w:hAnsi="Arial" w:cs="Arial"/>
                <w:sz w:val="24"/>
              </w:rPr>
              <w:t xml:space="preserve">Pupils are </w:t>
            </w:r>
            <w:r w:rsidR="008013F2">
              <w:rPr>
                <w:rFonts w:ascii="Arial" w:eastAsia="Arial" w:hAnsi="Arial" w:cs="Arial"/>
                <w:sz w:val="24"/>
              </w:rPr>
              <w:t xml:space="preserve">more </w:t>
            </w:r>
            <w:r>
              <w:rPr>
                <w:rFonts w:ascii="Arial" w:eastAsia="Arial" w:hAnsi="Arial" w:cs="Arial"/>
                <w:sz w:val="24"/>
              </w:rPr>
              <w:t xml:space="preserve">able to self-regulate and manage emotions in appropriate </w:t>
            </w:r>
            <w:r>
              <w:rPr>
                <w:rFonts w:ascii="Arial" w:eastAsia="Arial" w:hAnsi="Arial" w:cs="Arial"/>
                <w:color w:val="0D0D0D"/>
                <w:sz w:val="24"/>
              </w:rPr>
              <w:t>way</w:t>
            </w:r>
            <w:r w:rsidR="008C3D4F">
              <w:rPr>
                <w:rFonts w:ascii="Arial" w:eastAsia="Arial" w:hAnsi="Arial" w:cs="Arial"/>
                <w:color w:val="0D0D0D"/>
                <w:sz w:val="24"/>
              </w:rPr>
              <w:t xml:space="preserve">s. </w:t>
            </w:r>
          </w:p>
        </w:tc>
        <w:tc>
          <w:tcPr>
            <w:tcW w:w="7169" w:type="dxa"/>
            <w:tcBorders>
              <w:top w:val="single" w:sz="4" w:space="0" w:color="000000"/>
              <w:left w:val="single" w:sz="4" w:space="0" w:color="000000"/>
              <w:bottom w:val="single" w:sz="4" w:space="0" w:color="000000"/>
              <w:right w:val="single" w:sz="4" w:space="0" w:color="000000"/>
            </w:tcBorders>
          </w:tcPr>
          <w:p w14:paraId="4322DF5A" w14:textId="77777777" w:rsidR="00525097" w:rsidRDefault="008013F2" w:rsidP="008013F2">
            <w:pPr>
              <w:spacing w:after="61"/>
              <w:rPr>
                <w:sz w:val="24"/>
              </w:rPr>
            </w:pPr>
            <w:r>
              <w:rPr>
                <w:rFonts w:ascii="Arial" w:eastAsia="Arial" w:hAnsi="Arial" w:cs="Arial"/>
                <w:sz w:val="24"/>
              </w:rPr>
              <w:t>CPOMS</w:t>
            </w:r>
            <w:r w:rsidR="00AB2CB9">
              <w:rPr>
                <w:rFonts w:ascii="Arial" w:eastAsia="Arial" w:hAnsi="Arial" w:cs="Arial"/>
                <w:sz w:val="24"/>
              </w:rPr>
              <w:t xml:space="preserve"> logs show</w:t>
            </w:r>
            <w:r>
              <w:rPr>
                <w:rFonts w:ascii="Arial" w:eastAsia="Arial" w:hAnsi="Arial" w:cs="Arial"/>
                <w:sz w:val="24"/>
              </w:rPr>
              <w:t xml:space="preserve"> a</w:t>
            </w:r>
            <w:r w:rsidR="00AB2CB9">
              <w:rPr>
                <w:rFonts w:ascii="Arial" w:eastAsia="Arial" w:hAnsi="Arial" w:cs="Arial"/>
                <w:sz w:val="24"/>
              </w:rPr>
              <w:t xml:space="preserve"> reduction in </w:t>
            </w:r>
            <w:r>
              <w:rPr>
                <w:rFonts w:ascii="Arial" w:eastAsia="Arial" w:hAnsi="Arial" w:cs="Arial"/>
                <w:sz w:val="24"/>
              </w:rPr>
              <w:t xml:space="preserve">negative </w:t>
            </w:r>
            <w:r w:rsidR="00AB2CB9">
              <w:rPr>
                <w:rFonts w:ascii="Arial" w:eastAsia="Arial" w:hAnsi="Arial" w:cs="Arial"/>
                <w:sz w:val="24"/>
              </w:rPr>
              <w:t>incidents</w:t>
            </w:r>
            <w:r>
              <w:rPr>
                <w:rFonts w:ascii="Arial" w:eastAsia="Arial" w:hAnsi="Arial" w:cs="Arial"/>
                <w:sz w:val="24"/>
              </w:rPr>
              <w:t>.</w:t>
            </w:r>
            <w:r w:rsidR="00AB2CB9">
              <w:rPr>
                <w:rFonts w:ascii="Arial" w:eastAsia="Arial" w:hAnsi="Arial" w:cs="Arial"/>
                <w:sz w:val="24"/>
              </w:rPr>
              <w:t xml:space="preserve"> </w:t>
            </w:r>
          </w:p>
          <w:p w14:paraId="1FB625E4" w14:textId="104D388A" w:rsidR="008013F2" w:rsidRPr="008013F2" w:rsidRDefault="008013F2" w:rsidP="008013F2">
            <w:pPr>
              <w:spacing w:after="61"/>
              <w:rPr>
                <w:rFonts w:ascii="Arial" w:hAnsi="Arial" w:cs="Arial"/>
              </w:rPr>
            </w:pPr>
            <w:r w:rsidRPr="008013F2">
              <w:rPr>
                <w:rFonts w:ascii="Arial" w:hAnsi="Arial" w:cs="Arial"/>
              </w:rPr>
              <w:t xml:space="preserve">Pupils form effective relationships with their peers. </w:t>
            </w:r>
          </w:p>
        </w:tc>
      </w:tr>
      <w:tr w:rsidR="008C3D4F" w14:paraId="5037D3B9" w14:textId="77777777" w:rsidTr="008C3D4F">
        <w:trPr>
          <w:trHeight w:val="682"/>
        </w:trPr>
        <w:tc>
          <w:tcPr>
            <w:tcW w:w="7390" w:type="dxa"/>
            <w:tcBorders>
              <w:top w:val="single" w:sz="4" w:space="0" w:color="000000"/>
              <w:left w:val="single" w:sz="4" w:space="0" w:color="000000"/>
              <w:bottom w:val="single" w:sz="4" w:space="0" w:color="000000"/>
              <w:right w:val="single" w:sz="4" w:space="0" w:color="000000"/>
            </w:tcBorders>
          </w:tcPr>
          <w:p w14:paraId="59542104" w14:textId="0BC9365D" w:rsidR="008C3D4F" w:rsidRDefault="008013F2" w:rsidP="008C3D4F">
            <w:pPr>
              <w:rPr>
                <w:rFonts w:ascii="Arial" w:eastAsia="Arial" w:hAnsi="Arial" w:cs="Arial"/>
                <w:color w:val="0D0D0D"/>
                <w:sz w:val="24"/>
              </w:rPr>
            </w:pPr>
            <w:r>
              <w:rPr>
                <w:rFonts w:ascii="Arial" w:eastAsia="Arial" w:hAnsi="Arial" w:cs="Arial"/>
                <w:color w:val="0D0D0D"/>
                <w:sz w:val="24"/>
              </w:rPr>
              <w:t>Narrowing the attainment gap for pupils in receipt of Pupil Premium compared to their peers</w:t>
            </w:r>
          </w:p>
        </w:tc>
        <w:tc>
          <w:tcPr>
            <w:tcW w:w="7169" w:type="dxa"/>
            <w:tcBorders>
              <w:top w:val="single" w:sz="4" w:space="0" w:color="000000"/>
              <w:left w:val="single" w:sz="4" w:space="0" w:color="000000"/>
              <w:bottom w:val="single" w:sz="4" w:space="0" w:color="000000"/>
              <w:right w:val="single" w:sz="4" w:space="0" w:color="000000"/>
            </w:tcBorders>
          </w:tcPr>
          <w:p w14:paraId="0B838952" w14:textId="744C5DCC" w:rsidR="008C3D4F" w:rsidRDefault="008C3D4F" w:rsidP="008C3D4F">
            <w:pPr>
              <w:rPr>
                <w:rFonts w:ascii="Arial" w:eastAsia="Arial" w:hAnsi="Arial" w:cs="Arial"/>
                <w:color w:val="0D0D0D"/>
                <w:sz w:val="24"/>
              </w:rPr>
            </w:pPr>
            <w:r>
              <w:rPr>
                <w:rFonts w:ascii="Arial" w:eastAsia="Arial" w:hAnsi="Arial" w:cs="Arial"/>
                <w:color w:val="0D0D0D"/>
                <w:sz w:val="24"/>
              </w:rPr>
              <w:t>Pupil data shows PP children achieving the same as their peers</w:t>
            </w:r>
            <w:r>
              <w:rPr>
                <w:rFonts w:ascii="Arial" w:eastAsia="Arial" w:hAnsi="Arial" w:cs="Arial"/>
                <w:color w:val="0D0D0D"/>
              </w:rPr>
              <w:t xml:space="preserve"> </w:t>
            </w:r>
          </w:p>
        </w:tc>
      </w:tr>
      <w:tr w:rsidR="008C3D4F" w14:paraId="3334BF9D" w14:textId="77777777" w:rsidTr="008C3D4F">
        <w:trPr>
          <w:trHeight w:val="684"/>
        </w:trPr>
        <w:tc>
          <w:tcPr>
            <w:tcW w:w="7390" w:type="dxa"/>
            <w:tcBorders>
              <w:top w:val="single" w:sz="4" w:space="0" w:color="000000"/>
              <w:left w:val="single" w:sz="4" w:space="0" w:color="000000"/>
              <w:bottom w:val="single" w:sz="4" w:space="0" w:color="000000"/>
              <w:right w:val="single" w:sz="4" w:space="0" w:color="000000"/>
            </w:tcBorders>
          </w:tcPr>
          <w:p w14:paraId="27370DD3" w14:textId="3A5AFBCB" w:rsidR="008C3D4F" w:rsidRDefault="008013F2" w:rsidP="008C3D4F">
            <w:r>
              <w:rPr>
                <w:rFonts w:ascii="Arial" w:eastAsia="Arial" w:hAnsi="Arial" w:cs="Arial"/>
                <w:color w:val="0D0D0D"/>
                <w:sz w:val="24"/>
              </w:rPr>
              <w:t>Narrow</w:t>
            </w:r>
            <w:r w:rsidR="008C3D4F">
              <w:rPr>
                <w:rFonts w:ascii="Arial" w:eastAsia="Arial" w:hAnsi="Arial" w:cs="Arial"/>
                <w:color w:val="0D0D0D"/>
                <w:sz w:val="24"/>
              </w:rPr>
              <w:t xml:space="preserve"> the gap between </w:t>
            </w:r>
            <w:proofErr w:type="gramStart"/>
            <w:r w:rsidR="008C3D4F">
              <w:rPr>
                <w:rFonts w:ascii="Arial" w:eastAsia="Arial" w:hAnsi="Arial" w:cs="Arial"/>
                <w:color w:val="0D0D0D"/>
                <w:sz w:val="24"/>
              </w:rPr>
              <w:t>non PP</w:t>
            </w:r>
            <w:proofErr w:type="gramEnd"/>
            <w:r w:rsidR="008C3D4F">
              <w:rPr>
                <w:rFonts w:ascii="Arial" w:eastAsia="Arial" w:hAnsi="Arial" w:cs="Arial"/>
                <w:color w:val="0D0D0D"/>
                <w:sz w:val="24"/>
              </w:rPr>
              <w:t xml:space="preserve"> and PP pupils passing the Year One Phonics Screening Check</w:t>
            </w:r>
            <w:r w:rsidR="008C3D4F">
              <w:rPr>
                <w:rFonts w:ascii="Arial" w:eastAsia="Arial" w:hAnsi="Arial" w:cs="Arial"/>
                <w:color w:val="0D0D0D"/>
              </w:rPr>
              <w:t xml:space="preserve"> </w:t>
            </w:r>
          </w:p>
        </w:tc>
        <w:tc>
          <w:tcPr>
            <w:tcW w:w="7169" w:type="dxa"/>
            <w:tcBorders>
              <w:top w:val="single" w:sz="4" w:space="0" w:color="000000"/>
              <w:left w:val="single" w:sz="4" w:space="0" w:color="000000"/>
              <w:bottom w:val="single" w:sz="4" w:space="0" w:color="000000"/>
              <w:right w:val="single" w:sz="4" w:space="0" w:color="000000"/>
            </w:tcBorders>
          </w:tcPr>
          <w:p w14:paraId="061A1F70" w14:textId="77777777" w:rsidR="008C3D4F" w:rsidRDefault="008C3D4F" w:rsidP="008C3D4F">
            <w:r>
              <w:rPr>
                <w:rFonts w:ascii="Arial" w:eastAsia="Arial" w:hAnsi="Arial" w:cs="Arial"/>
                <w:color w:val="0D0D0D"/>
                <w:sz w:val="24"/>
              </w:rPr>
              <w:t>Pupil data from the screening check shows an upward trend of PP passing the screening check</w:t>
            </w:r>
            <w:r>
              <w:rPr>
                <w:rFonts w:ascii="Arial" w:eastAsia="Arial" w:hAnsi="Arial" w:cs="Arial"/>
                <w:color w:val="0D0D0D"/>
              </w:rPr>
              <w:t xml:space="preserve">  </w:t>
            </w:r>
          </w:p>
        </w:tc>
      </w:tr>
      <w:tr w:rsidR="00A955FD" w14:paraId="1BB67D5E" w14:textId="77777777" w:rsidTr="008C3D4F">
        <w:trPr>
          <w:trHeight w:val="684"/>
        </w:trPr>
        <w:tc>
          <w:tcPr>
            <w:tcW w:w="7390" w:type="dxa"/>
            <w:tcBorders>
              <w:top w:val="single" w:sz="4" w:space="0" w:color="000000"/>
              <w:left w:val="single" w:sz="4" w:space="0" w:color="000000"/>
              <w:bottom w:val="single" w:sz="4" w:space="0" w:color="000000"/>
              <w:right w:val="single" w:sz="4" w:space="0" w:color="000000"/>
            </w:tcBorders>
          </w:tcPr>
          <w:p w14:paraId="0ACB2C85" w14:textId="6E934A77" w:rsidR="00A955FD" w:rsidRDefault="00A955FD" w:rsidP="008C3D4F">
            <w:pPr>
              <w:rPr>
                <w:rFonts w:ascii="Arial" w:eastAsia="Arial" w:hAnsi="Arial" w:cs="Arial"/>
                <w:color w:val="0D0D0D"/>
                <w:sz w:val="24"/>
              </w:rPr>
            </w:pPr>
            <w:r>
              <w:rPr>
                <w:rFonts w:ascii="Arial" w:eastAsia="Arial" w:hAnsi="Arial" w:cs="Arial"/>
                <w:color w:val="0D0D0D"/>
                <w:sz w:val="24"/>
              </w:rPr>
              <w:t>Children are experiencing wider opportunities.</w:t>
            </w:r>
          </w:p>
        </w:tc>
        <w:tc>
          <w:tcPr>
            <w:tcW w:w="7169" w:type="dxa"/>
            <w:tcBorders>
              <w:top w:val="single" w:sz="4" w:space="0" w:color="000000"/>
              <w:left w:val="single" w:sz="4" w:space="0" w:color="000000"/>
              <w:bottom w:val="single" w:sz="4" w:space="0" w:color="000000"/>
              <w:right w:val="single" w:sz="4" w:space="0" w:color="000000"/>
            </w:tcBorders>
          </w:tcPr>
          <w:p w14:paraId="2F77A30A" w14:textId="00391D49" w:rsidR="00A955FD" w:rsidRDefault="00A955FD" w:rsidP="008C3D4F">
            <w:pPr>
              <w:rPr>
                <w:rFonts w:ascii="Arial" w:eastAsia="Arial" w:hAnsi="Arial" w:cs="Arial"/>
                <w:color w:val="0D0D0D"/>
                <w:sz w:val="24"/>
              </w:rPr>
            </w:pPr>
            <w:r>
              <w:rPr>
                <w:rFonts w:ascii="Arial" w:eastAsia="Arial" w:hAnsi="Arial" w:cs="Arial"/>
                <w:color w:val="0D0D0D"/>
                <w:sz w:val="24"/>
              </w:rPr>
              <w:t xml:space="preserve">An increase in pupil premium children accessing wider opportunities </w:t>
            </w:r>
            <w:proofErr w:type="gramStart"/>
            <w:r>
              <w:rPr>
                <w:rFonts w:ascii="Arial" w:eastAsia="Arial" w:hAnsi="Arial" w:cs="Arial"/>
                <w:color w:val="0D0D0D"/>
                <w:sz w:val="24"/>
              </w:rPr>
              <w:t>e.g.</w:t>
            </w:r>
            <w:proofErr w:type="gramEnd"/>
            <w:r>
              <w:rPr>
                <w:rFonts w:ascii="Arial" w:eastAsia="Arial" w:hAnsi="Arial" w:cs="Arial"/>
                <w:color w:val="0D0D0D"/>
                <w:sz w:val="24"/>
              </w:rPr>
              <w:t xml:space="preserve"> residential visits and trips</w:t>
            </w:r>
          </w:p>
        </w:tc>
      </w:tr>
    </w:tbl>
    <w:p w14:paraId="39535234" w14:textId="2970A9CB" w:rsidR="00525097" w:rsidRDefault="00525097">
      <w:pPr>
        <w:spacing w:after="588"/>
      </w:pPr>
    </w:p>
    <w:p w14:paraId="6419F7E5" w14:textId="77777777" w:rsidR="003C00A6" w:rsidRDefault="003C00A6">
      <w:pPr>
        <w:spacing w:after="588"/>
      </w:pPr>
    </w:p>
    <w:p w14:paraId="0B8C6D56" w14:textId="77777777" w:rsidR="003C00A6" w:rsidRDefault="003C00A6">
      <w:pPr>
        <w:spacing w:after="588"/>
      </w:pPr>
    </w:p>
    <w:p w14:paraId="50BD3427" w14:textId="77777777" w:rsidR="003C00A6" w:rsidRDefault="003C00A6">
      <w:pPr>
        <w:spacing w:after="588"/>
      </w:pPr>
    </w:p>
    <w:p w14:paraId="18550F78" w14:textId="77777777" w:rsidR="003C00A6" w:rsidRDefault="003C00A6">
      <w:pPr>
        <w:spacing w:after="588"/>
      </w:pPr>
    </w:p>
    <w:p w14:paraId="1C750DEB" w14:textId="77777777" w:rsidR="003C00A6" w:rsidRDefault="003C00A6">
      <w:pPr>
        <w:spacing w:after="588"/>
      </w:pPr>
    </w:p>
    <w:p w14:paraId="4C855853" w14:textId="77777777" w:rsidR="00525097" w:rsidRDefault="00AB2CB9" w:rsidP="003C00A6">
      <w:pPr>
        <w:pStyle w:val="Heading2"/>
        <w:ind w:left="0" w:firstLine="0"/>
      </w:pPr>
      <w:r>
        <w:t xml:space="preserve">Activity in this academic year </w:t>
      </w:r>
    </w:p>
    <w:p w14:paraId="329A5446" w14:textId="77777777" w:rsidR="00525097" w:rsidRDefault="00AB2CB9">
      <w:pPr>
        <w:spacing w:after="29"/>
        <w:ind w:left="-5" w:hanging="10"/>
        <w:rPr>
          <w:rFonts w:ascii="Arial" w:eastAsia="Arial" w:hAnsi="Arial" w:cs="Arial"/>
          <w:color w:val="0D0D0D"/>
          <w:sz w:val="24"/>
        </w:rPr>
      </w:pPr>
      <w:r>
        <w:rPr>
          <w:rFonts w:ascii="Arial" w:eastAsia="Arial" w:hAnsi="Arial" w:cs="Arial"/>
          <w:color w:val="0D0D0D"/>
          <w:sz w:val="24"/>
        </w:rPr>
        <w:t xml:space="preserve">This details how we intend to spend our pupil premium (and recovery premium) funding </w:t>
      </w:r>
      <w:r>
        <w:rPr>
          <w:rFonts w:ascii="Arial" w:eastAsia="Arial" w:hAnsi="Arial" w:cs="Arial"/>
          <w:b/>
          <w:color w:val="0D0D0D"/>
          <w:sz w:val="24"/>
        </w:rPr>
        <w:t>this academic year</w:t>
      </w:r>
      <w:r>
        <w:rPr>
          <w:rFonts w:ascii="Arial" w:eastAsia="Arial" w:hAnsi="Arial" w:cs="Arial"/>
          <w:color w:val="0D0D0D"/>
          <w:sz w:val="24"/>
        </w:rPr>
        <w:t xml:space="preserve"> to address the challenges listed above. </w:t>
      </w:r>
    </w:p>
    <w:p w14:paraId="333FFCF8" w14:textId="77777777" w:rsidR="003C00A6" w:rsidRDefault="003C00A6" w:rsidP="003C00A6">
      <w:pPr>
        <w:spacing w:after="29"/>
      </w:pPr>
    </w:p>
    <w:p w14:paraId="659FDF63" w14:textId="77777777" w:rsidR="00525097" w:rsidRDefault="00AB2CB9">
      <w:pPr>
        <w:pStyle w:val="Heading3"/>
        <w:ind w:left="-5"/>
      </w:pPr>
      <w:r>
        <w:t xml:space="preserve">Teaching (for example, CPD, recruitment and retention) </w:t>
      </w:r>
    </w:p>
    <w:p w14:paraId="4149D0A0" w14:textId="29A13FA0" w:rsidR="00525097" w:rsidRDefault="00AB2CB9">
      <w:pPr>
        <w:spacing w:after="2"/>
        <w:ind w:left="-5" w:hanging="10"/>
      </w:pPr>
      <w:r>
        <w:rPr>
          <w:rFonts w:ascii="Arial" w:eastAsia="Arial" w:hAnsi="Arial" w:cs="Arial"/>
          <w:color w:val="0D0D0D"/>
          <w:sz w:val="24"/>
        </w:rPr>
        <w:t xml:space="preserve">Budgeted estimated cost: </w:t>
      </w:r>
      <w:r w:rsidRPr="008013F2">
        <w:rPr>
          <w:rFonts w:ascii="Arial" w:eastAsia="Arial" w:hAnsi="Arial" w:cs="Arial"/>
          <w:color w:val="0D0D0D"/>
          <w:sz w:val="24"/>
        </w:rPr>
        <w:t>£4</w:t>
      </w:r>
      <w:r w:rsidR="00A955FD">
        <w:rPr>
          <w:rFonts w:ascii="Arial" w:eastAsia="Arial" w:hAnsi="Arial" w:cs="Arial"/>
          <w:color w:val="0D0D0D"/>
          <w:sz w:val="24"/>
        </w:rPr>
        <w:t>7</w:t>
      </w:r>
      <w:r w:rsidRPr="008013F2">
        <w:rPr>
          <w:rFonts w:ascii="Arial" w:eastAsia="Arial" w:hAnsi="Arial" w:cs="Arial"/>
          <w:color w:val="0D0D0D"/>
          <w:sz w:val="24"/>
        </w:rPr>
        <w:t xml:space="preserve">, </w:t>
      </w:r>
      <w:r w:rsidR="00A955FD">
        <w:rPr>
          <w:rFonts w:ascii="Arial" w:eastAsia="Arial" w:hAnsi="Arial" w:cs="Arial"/>
          <w:color w:val="0D0D0D"/>
          <w:sz w:val="24"/>
        </w:rPr>
        <w:t>0</w:t>
      </w:r>
      <w:r w:rsidR="008013F2" w:rsidRPr="008013F2">
        <w:rPr>
          <w:rFonts w:ascii="Arial" w:eastAsia="Arial" w:hAnsi="Arial" w:cs="Arial"/>
          <w:color w:val="0D0D0D"/>
          <w:sz w:val="24"/>
        </w:rPr>
        <w:t>25</w:t>
      </w:r>
      <w:r>
        <w:rPr>
          <w:rFonts w:ascii="Arial" w:eastAsia="Arial" w:hAnsi="Arial" w:cs="Arial"/>
          <w:color w:val="0D0D0D"/>
          <w:sz w:val="24"/>
        </w:rPr>
        <w:t xml:space="preserve"> </w:t>
      </w:r>
    </w:p>
    <w:tbl>
      <w:tblPr>
        <w:tblStyle w:val="TableGrid"/>
        <w:tblW w:w="14559" w:type="dxa"/>
        <w:tblInd w:w="7" w:type="dxa"/>
        <w:tblCellMar>
          <w:top w:w="70" w:type="dxa"/>
          <w:left w:w="137" w:type="dxa"/>
          <w:right w:w="115" w:type="dxa"/>
        </w:tblCellMar>
        <w:tblLook w:val="04A0" w:firstRow="1" w:lastRow="0" w:firstColumn="1" w:lastColumn="0" w:noHBand="0" w:noVBand="1"/>
      </w:tblPr>
      <w:tblGrid>
        <w:gridCol w:w="3257"/>
        <w:gridCol w:w="8023"/>
        <w:gridCol w:w="3279"/>
      </w:tblGrid>
      <w:tr w:rsidR="00525097" w14:paraId="733EFFBC" w14:textId="77777777">
        <w:trPr>
          <w:trHeight w:val="679"/>
        </w:trPr>
        <w:tc>
          <w:tcPr>
            <w:tcW w:w="3257" w:type="dxa"/>
            <w:tcBorders>
              <w:top w:val="single" w:sz="4" w:space="0" w:color="000000"/>
              <w:left w:val="single" w:sz="4" w:space="0" w:color="000000"/>
              <w:bottom w:val="single" w:sz="4" w:space="0" w:color="000000"/>
              <w:right w:val="single" w:sz="4" w:space="0" w:color="000000"/>
            </w:tcBorders>
            <w:shd w:val="clear" w:color="auto" w:fill="D8E2E9"/>
          </w:tcPr>
          <w:p w14:paraId="47D56709" w14:textId="77777777" w:rsidR="00525097" w:rsidRDefault="00AB2CB9">
            <w:pPr>
              <w:ind w:left="29"/>
            </w:pPr>
            <w:r>
              <w:rPr>
                <w:rFonts w:ascii="Arial" w:eastAsia="Arial" w:hAnsi="Arial" w:cs="Arial"/>
                <w:b/>
                <w:color w:val="0D0D0D"/>
                <w:sz w:val="24"/>
              </w:rPr>
              <w:t xml:space="preserve">Activity </w:t>
            </w:r>
          </w:p>
        </w:tc>
        <w:tc>
          <w:tcPr>
            <w:tcW w:w="8023" w:type="dxa"/>
            <w:tcBorders>
              <w:top w:val="single" w:sz="4" w:space="0" w:color="000000"/>
              <w:left w:val="single" w:sz="4" w:space="0" w:color="000000"/>
              <w:bottom w:val="single" w:sz="4" w:space="0" w:color="000000"/>
              <w:right w:val="single" w:sz="4" w:space="0" w:color="000000"/>
            </w:tcBorders>
            <w:shd w:val="clear" w:color="auto" w:fill="D8E2E9"/>
          </w:tcPr>
          <w:p w14:paraId="60DEA719" w14:textId="77777777" w:rsidR="00525097" w:rsidRDefault="00AB2CB9">
            <w:pPr>
              <w:ind w:left="29"/>
            </w:pPr>
            <w:r>
              <w:rPr>
                <w:rFonts w:ascii="Arial" w:eastAsia="Arial" w:hAnsi="Arial" w:cs="Arial"/>
                <w:b/>
                <w:color w:val="0D0D0D"/>
                <w:sz w:val="24"/>
              </w:rPr>
              <w:t xml:space="preserve">Evidence that supports this approach </w:t>
            </w:r>
          </w:p>
        </w:tc>
        <w:tc>
          <w:tcPr>
            <w:tcW w:w="3279" w:type="dxa"/>
            <w:tcBorders>
              <w:top w:val="single" w:sz="4" w:space="0" w:color="000000"/>
              <w:left w:val="single" w:sz="4" w:space="0" w:color="000000"/>
              <w:bottom w:val="single" w:sz="4" w:space="0" w:color="000000"/>
              <w:right w:val="single" w:sz="4" w:space="0" w:color="000000"/>
            </w:tcBorders>
            <w:shd w:val="clear" w:color="auto" w:fill="D8E2E9"/>
          </w:tcPr>
          <w:p w14:paraId="58BD5A53" w14:textId="77777777" w:rsidR="00525097" w:rsidRDefault="00AB2CB9">
            <w:pPr>
              <w:ind w:left="30"/>
            </w:pPr>
            <w:r>
              <w:rPr>
                <w:rFonts w:ascii="Arial" w:eastAsia="Arial" w:hAnsi="Arial" w:cs="Arial"/>
                <w:b/>
                <w:color w:val="0D0D0D"/>
                <w:sz w:val="24"/>
              </w:rPr>
              <w:t xml:space="preserve">Challenge number(s) addressed </w:t>
            </w:r>
          </w:p>
        </w:tc>
      </w:tr>
      <w:tr w:rsidR="00525097" w14:paraId="66714E6B" w14:textId="77777777">
        <w:trPr>
          <w:trHeight w:val="4584"/>
        </w:trPr>
        <w:tc>
          <w:tcPr>
            <w:tcW w:w="3257" w:type="dxa"/>
            <w:tcBorders>
              <w:top w:val="single" w:sz="4" w:space="0" w:color="000000"/>
              <w:left w:val="single" w:sz="4" w:space="0" w:color="000000"/>
              <w:bottom w:val="single" w:sz="4" w:space="0" w:color="000000"/>
              <w:right w:val="single" w:sz="4" w:space="0" w:color="000000"/>
            </w:tcBorders>
          </w:tcPr>
          <w:p w14:paraId="52E5CA7A" w14:textId="77777777" w:rsidR="00525097" w:rsidRDefault="00AB2CB9">
            <w:pPr>
              <w:spacing w:after="240"/>
            </w:pPr>
            <w:r>
              <w:rPr>
                <w:rFonts w:ascii="Arial" w:eastAsia="Arial" w:hAnsi="Arial" w:cs="Arial"/>
                <w:b/>
                <w:sz w:val="24"/>
              </w:rPr>
              <w:t>High Quality Teaching</w:t>
            </w:r>
            <w:r>
              <w:rPr>
                <w:rFonts w:ascii="Arial" w:eastAsia="Arial" w:hAnsi="Arial" w:cs="Arial"/>
                <w:b/>
                <w:color w:val="0D0D0D"/>
                <w:sz w:val="24"/>
              </w:rPr>
              <w:t xml:space="preserve">: High quality teaching and curriculum </w:t>
            </w:r>
          </w:p>
          <w:p w14:paraId="6889182A" w14:textId="432CEAB9" w:rsidR="00525097" w:rsidRPr="00A955FD" w:rsidRDefault="008C3D4F" w:rsidP="00A955FD">
            <w:pPr>
              <w:spacing w:after="240"/>
              <w:ind w:right="22"/>
              <w:rPr>
                <w:rFonts w:ascii="Arial" w:eastAsia="Arial" w:hAnsi="Arial" w:cs="Arial"/>
                <w:sz w:val="24"/>
              </w:rPr>
            </w:pPr>
            <w:r w:rsidRPr="00A955FD">
              <w:rPr>
                <w:rFonts w:ascii="Arial" w:eastAsia="Arial" w:hAnsi="Arial" w:cs="Arial"/>
                <w:sz w:val="24"/>
              </w:rPr>
              <w:t xml:space="preserve">Appointment of four TLR positions (Phonics/EYFS, Maths, Writing and Reading). A focus on raising standards through planning, </w:t>
            </w:r>
            <w:proofErr w:type="gramStart"/>
            <w:r w:rsidRPr="00A955FD">
              <w:rPr>
                <w:rFonts w:ascii="Arial" w:eastAsia="Arial" w:hAnsi="Arial" w:cs="Arial"/>
                <w:sz w:val="24"/>
              </w:rPr>
              <w:t>modelling</w:t>
            </w:r>
            <w:proofErr w:type="gramEnd"/>
            <w:r w:rsidRPr="00A955FD">
              <w:rPr>
                <w:rFonts w:ascii="Arial" w:eastAsia="Arial" w:hAnsi="Arial" w:cs="Arial"/>
                <w:sz w:val="24"/>
              </w:rPr>
              <w:t xml:space="preserve"> and team-teaching, as well as monitoring teaching and learning. </w:t>
            </w:r>
          </w:p>
          <w:p w14:paraId="51F2DE78" w14:textId="289FFDDB" w:rsidR="008C3D4F" w:rsidRPr="00A955FD" w:rsidRDefault="008C3D4F" w:rsidP="00A955FD">
            <w:pPr>
              <w:spacing w:after="218"/>
              <w:jc w:val="center"/>
              <w:rPr>
                <w:rFonts w:ascii="Arial" w:eastAsia="Arial" w:hAnsi="Arial" w:cs="Arial"/>
                <w:color w:val="548DD4"/>
                <w:sz w:val="24"/>
              </w:rPr>
            </w:pPr>
            <w:r w:rsidRPr="00A955FD">
              <w:rPr>
                <w:rFonts w:ascii="Arial" w:eastAsia="Arial" w:hAnsi="Arial" w:cs="Arial"/>
                <w:color w:val="548DD4"/>
                <w:sz w:val="24"/>
              </w:rPr>
              <w:t>TLR payments =£12, 068</w:t>
            </w:r>
          </w:p>
          <w:p w14:paraId="569AFA4F" w14:textId="0E714A23" w:rsidR="008C3D4F" w:rsidRPr="00A955FD" w:rsidRDefault="008C3D4F" w:rsidP="00A955FD">
            <w:pPr>
              <w:spacing w:after="218"/>
              <w:jc w:val="center"/>
              <w:rPr>
                <w:rFonts w:ascii="Arial" w:eastAsia="Arial" w:hAnsi="Arial" w:cs="Arial"/>
                <w:color w:val="548DD4"/>
                <w:sz w:val="24"/>
              </w:rPr>
            </w:pPr>
            <w:r w:rsidRPr="00A955FD">
              <w:rPr>
                <w:rFonts w:ascii="Arial" w:eastAsia="Arial" w:hAnsi="Arial" w:cs="Arial"/>
                <w:color w:val="548DD4"/>
                <w:sz w:val="24"/>
              </w:rPr>
              <w:t>TL</w:t>
            </w:r>
            <w:r w:rsidR="00FF1C97" w:rsidRPr="00A955FD">
              <w:rPr>
                <w:rFonts w:ascii="Arial" w:eastAsia="Arial" w:hAnsi="Arial" w:cs="Arial"/>
                <w:color w:val="548DD4"/>
                <w:sz w:val="24"/>
              </w:rPr>
              <w:t>R</w:t>
            </w:r>
            <w:r w:rsidRPr="00A955FD">
              <w:rPr>
                <w:rFonts w:ascii="Arial" w:eastAsia="Arial" w:hAnsi="Arial" w:cs="Arial"/>
                <w:color w:val="548DD4"/>
                <w:sz w:val="24"/>
              </w:rPr>
              <w:t xml:space="preserve"> release time= £10, 336 </w:t>
            </w:r>
          </w:p>
          <w:p w14:paraId="09FE563D" w14:textId="77777777" w:rsidR="008C3D4F" w:rsidRDefault="008C3D4F" w:rsidP="008C3D4F">
            <w:pPr>
              <w:spacing w:after="240"/>
              <w:ind w:right="13"/>
              <w:jc w:val="center"/>
            </w:pPr>
          </w:p>
          <w:p w14:paraId="3856D87A" w14:textId="2F6ABBF6" w:rsidR="008C3D4F" w:rsidRDefault="008C3D4F" w:rsidP="008C3D4F">
            <w:pPr>
              <w:spacing w:after="240"/>
              <w:ind w:right="13"/>
            </w:pPr>
          </w:p>
        </w:tc>
        <w:tc>
          <w:tcPr>
            <w:tcW w:w="8023" w:type="dxa"/>
            <w:tcBorders>
              <w:top w:val="single" w:sz="4" w:space="0" w:color="000000"/>
              <w:left w:val="single" w:sz="4" w:space="0" w:color="000000"/>
              <w:bottom w:val="single" w:sz="4" w:space="0" w:color="000000"/>
              <w:right w:val="single" w:sz="4" w:space="0" w:color="000000"/>
            </w:tcBorders>
          </w:tcPr>
          <w:p w14:paraId="03F9EB45" w14:textId="77777777" w:rsidR="008C3D4F" w:rsidRDefault="008C3D4F" w:rsidP="008C3D4F">
            <w:pPr>
              <w:spacing w:after="218"/>
              <w:ind w:left="29"/>
            </w:pPr>
            <w:r>
              <w:rPr>
                <w:rFonts w:ascii="Arial" w:eastAsia="Arial" w:hAnsi="Arial" w:cs="Arial"/>
                <w:sz w:val="24"/>
              </w:rPr>
              <w:t xml:space="preserve">EEF Effective Professional Development for Staff </w:t>
            </w:r>
          </w:p>
          <w:p w14:paraId="7393238E" w14:textId="25C35BFB" w:rsidR="008C3D4F" w:rsidRDefault="006358EF" w:rsidP="008C3D4F">
            <w:pPr>
              <w:spacing w:after="219"/>
              <w:rPr>
                <w:rFonts w:ascii="Arial" w:eastAsia="Arial" w:hAnsi="Arial" w:cs="Arial"/>
                <w:sz w:val="24"/>
              </w:rPr>
            </w:pPr>
            <w:hyperlink r:id="rId7">
              <w:r w:rsidR="008C3D4F">
                <w:rPr>
                  <w:rFonts w:ascii="Arial" w:eastAsia="Arial" w:hAnsi="Arial" w:cs="Arial"/>
                  <w:color w:val="0000FF"/>
                  <w:sz w:val="24"/>
                  <w:u w:val="single" w:color="0000FF"/>
                </w:rPr>
                <w:t>EEF</w:t>
              </w:r>
            </w:hyperlink>
            <w:hyperlink r:id="rId8">
              <w:r w:rsidR="008C3D4F">
                <w:rPr>
                  <w:rFonts w:ascii="Arial" w:eastAsia="Arial" w:hAnsi="Arial" w:cs="Arial"/>
                  <w:color w:val="0000FF"/>
                  <w:sz w:val="24"/>
                  <w:u w:val="single" w:color="0000FF"/>
                </w:rPr>
                <w:t>-</w:t>
              </w:r>
            </w:hyperlink>
            <w:hyperlink r:id="rId9">
              <w:r w:rsidR="008C3D4F">
                <w:rPr>
                  <w:rFonts w:ascii="Arial" w:eastAsia="Arial" w:hAnsi="Arial" w:cs="Arial"/>
                  <w:color w:val="0000FF"/>
                  <w:sz w:val="24"/>
                  <w:u w:val="single" w:color="0000FF"/>
                </w:rPr>
                <w:t>Effective</w:t>
              </w:r>
            </w:hyperlink>
            <w:hyperlink r:id="rId10">
              <w:r w:rsidR="008C3D4F">
                <w:rPr>
                  <w:rFonts w:ascii="Arial" w:eastAsia="Arial" w:hAnsi="Arial" w:cs="Arial"/>
                  <w:color w:val="0000FF"/>
                  <w:sz w:val="24"/>
                  <w:u w:val="single" w:color="0000FF"/>
                </w:rPr>
                <w:t>-</w:t>
              </w:r>
            </w:hyperlink>
            <w:hyperlink r:id="rId11">
              <w:r w:rsidR="008C3D4F">
                <w:rPr>
                  <w:rFonts w:ascii="Arial" w:eastAsia="Arial" w:hAnsi="Arial" w:cs="Arial"/>
                  <w:color w:val="0000FF"/>
                  <w:sz w:val="24"/>
                  <w:u w:val="single" w:color="0000FF"/>
                </w:rPr>
                <w:t>Professional</w:t>
              </w:r>
            </w:hyperlink>
            <w:hyperlink r:id="rId12">
              <w:r w:rsidR="008C3D4F">
                <w:rPr>
                  <w:rFonts w:ascii="Arial" w:eastAsia="Arial" w:hAnsi="Arial" w:cs="Arial"/>
                  <w:color w:val="0000FF"/>
                  <w:sz w:val="24"/>
                  <w:u w:val="single" w:color="0000FF"/>
                </w:rPr>
                <w:t>-</w:t>
              </w:r>
            </w:hyperlink>
            <w:hyperlink r:id="rId13">
              <w:r w:rsidR="008C3D4F">
                <w:rPr>
                  <w:rFonts w:ascii="Arial" w:eastAsia="Arial" w:hAnsi="Arial" w:cs="Arial"/>
                  <w:color w:val="0000FF"/>
                  <w:sz w:val="24"/>
                  <w:u w:val="single" w:color="0000FF"/>
                </w:rPr>
                <w:t>Development</w:t>
              </w:r>
            </w:hyperlink>
            <w:hyperlink r:id="rId14">
              <w:r w:rsidR="008C3D4F">
                <w:rPr>
                  <w:rFonts w:ascii="Arial" w:eastAsia="Arial" w:hAnsi="Arial" w:cs="Arial"/>
                  <w:color w:val="0000FF"/>
                  <w:sz w:val="24"/>
                  <w:u w:val="single" w:color="0000FF"/>
                </w:rPr>
                <w:t>-</w:t>
              </w:r>
            </w:hyperlink>
            <w:hyperlink r:id="rId15">
              <w:r w:rsidR="008C3D4F">
                <w:rPr>
                  <w:rFonts w:ascii="Arial" w:eastAsia="Arial" w:hAnsi="Arial" w:cs="Arial"/>
                  <w:color w:val="0000FF"/>
                  <w:sz w:val="24"/>
                  <w:u w:val="single" w:color="0000FF"/>
                </w:rPr>
                <w:t>Guidance</w:t>
              </w:r>
            </w:hyperlink>
            <w:hyperlink r:id="rId16">
              <w:r w:rsidR="008C3D4F">
                <w:rPr>
                  <w:rFonts w:ascii="Arial" w:eastAsia="Arial" w:hAnsi="Arial" w:cs="Arial"/>
                  <w:color w:val="0000FF"/>
                  <w:sz w:val="24"/>
                  <w:u w:val="single" w:color="0000FF"/>
                </w:rPr>
                <w:t>-</w:t>
              </w:r>
            </w:hyperlink>
            <w:hyperlink r:id="rId17">
              <w:r w:rsidR="008C3D4F">
                <w:rPr>
                  <w:rFonts w:ascii="Arial" w:eastAsia="Arial" w:hAnsi="Arial" w:cs="Arial"/>
                  <w:color w:val="0000FF"/>
                  <w:sz w:val="24"/>
                  <w:u w:val="single" w:color="0000FF"/>
                </w:rPr>
                <w:t>Report.pdf</w:t>
              </w:r>
            </w:hyperlink>
            <w:hyperlink r:id="rId18">
              <w:r w:rsidR="008C3D4F">
                <w:rPr>
                  <w:rFonts w:ascii="Arial" w:eastAsia="Arial" w:hAnsi="Arial" w:cs="Arial"/>
                  <w:color w:val="0000FF"/>
                  <w:sz w:val="24"/>
                </w:rPr>
                <w:t xml:space="preserve"> </w:t>
              </w:r>
            </w:hyperlink>
            <w:hyperlink r:id="rId19">
              <w:r w:rsidR="008C3D4F">
                <w:rPr>
                  <w:rFonts w:ascii="Arial" w:eastAsia="Arial" w:hAnsi="Arial" w:cs="Arial"/>
                  <w:color w:val="0000FF"/>
                  <w:sz w:val="24"/>
                  <w:u w:val="single" w:color="0000FF"/>
                </w:rPr>
                <w:t>(d2tic4wvo1iusb.cloudfront.net)</w:t>
              </w:r>
            </w:hyperlink>
            <w:hyperlink r:id="rId20">
              <w:r w:rsidR="008C3D4F">
                <w:rPr>
                  <w:rFonts w:ascii="Arial" w:eastAsia="Arial" w:hAnsi="Arial" w:cs="Arial"/>
                  <w:color w:val="0D0D0D"/>
                  <w:sz w:val="24"/>
                </w:rPr>
                <w:t xml:space="preserve"> </w:t>
              </w:r>
            </w:hyperlink>
          </w:p>
          <w:p w14:paraId="0713B954" w14:textId="602D413F" w:rsidR="008C3D4F" w:rsidRDefault="008C3D4F">
            <w:pPr>
              <w:spacing w:after="219"/>
              <w:rPr>
                <w:rFonts w:ascii="Arial" w:eastAsia="Arial" w:hAnsi="Arial" w:cs="Arial"/>
                <w:sz w:val="24"/>
              </w:rPr>
            </w:pPr>
            <w:r>
              <w:rPr>
                <w:rFonts w:ascii="Arial" w:eastAsia="Arial" w:hAnsi="Arial" w:cs="Arial"/>
                <w:color w:val="0D0D0D"/>
                <w:sz w:val="24"/>
              </w:rPr>
              <w:t xml:space="preserve">High quality teaching improves pupil outcomes and effective professional development offers a crucial tool to develop teaching quality and subsequently enhance children’s outcomes in the </w:t>
            </w:r>
            <w:proofErr w:type="gramStart"/>
            <w:r>
              <w:rPr>
                <w:rFonts w:ascii="Arial" w:eastAsia="Arial" w:hAnsi="Arial" w:cs="Arial"/>
                <w:color w:val="0D0D0D"/>
                <w:sz w:val="24"/>
              </w:rPr>
              <w:t>classroom</w:t>
            </w:r>
            <w:proofErr w:type="gramEnd"/>
          </w:p>
          <w:p w14:paraId="56EE031A" w14:textId="77777777" w:rsidR="008C3D4F" w:rsidRDefault="008C3D4F">
            <w:pPr>
              <w:spacing w:after="219"/>
              <w:rPr>
                <w:rFonts w:ascii="Arial" w:eastAsia="Arial" w:hAnsi="Arial" w:cs="Arial"/>
                <w:sz w:val="24"/>
              </w:rPr>
            </w:pPr>
          </w:p>
          <w:p w14:paraId="79043B54" w14:textId="7FB6727F" w:rsidR="00525097" w:rsidRDefault="00AB2CB9">
            <w:r>
              <w:rPr>
                <w:rFonts w:ascii="Arial" w:eastAsia="Arial" w:hAnsi="Arial" w:cs="Arial"/>
                <w:sz w:val="24"/>
              </w:rPr>
              <w:t>.</w:t>
            </w:r>
            <w:r>
              <w:rPr>
                <w:rFonts w:ascii="Arial" w:eastAsia="Arial" w:hAnsi="Arial" w:cs="Arial"/>
                <w:color w:val="0D0D0D"/>
                <w:sz w:val="24"/>
              </w:rPr>
              <w:t xml:space="preserve"> </w:t>
            </w:r>
          </w:p>
        </w:tc>
        <w:tc>
          <w:tcPr>
            <w:tcW w:w="3279" w:type="dxa"/>
            <w:tcBorders>
              <w:top w:val="single" w:sz="4" w:space="0" w:color="000000"/>
              <w:left w:val="single" w:sz="4" w:space="0" w:color="000000"/>
              <w:bottom w:val="single" w:sz="4" w:space="0" w:color="000000"/>
              <w:right w:val="single" w:sz="4" w:space="0" w:color="000000"/>
            </w:tcBorders>
          </w:tcPr>
          <w:p w14:paraId="3264F755" w14:textId="439D3958" w:rsidR="00525097" w:rsidRDefault="008013F2">
            <w:pPr>
              <w:ind w:left="30"/>
            </w:pPr>
            <w:r w:rsidRPr="00A955FD">
              <w:rPr>
                <w:rFonts w:ascii="Arial" w:eastAsia="Arial" w:hAnsi="Arial" w:cs="Arial"/>
                <w:b/>
                <w:color w:val="0D0D0D"/>
              </w:rPr>
              <w:t>3 &amp; 4</w:t>
            </w:r>
          </w:p>
        </w:tc>
      </w:tr>
      <w:tr w:rsidR="00525097" w14:paraId="4DB190BA" w14:textId="77777777">
        <w:trPr>
          <w:trHeight w:val="2782"/>
        </w:trPr>
        <w:tc>
          <w:tcPr>
            <w:tcW w:w="3257" w:type="dxa"/>
            <w:tcBorders>
              <w:top w:val="single" w:sz="4" w:space="0" w:color="000000"/>
              <w:left w:val="single" w:sz="4" w:space="0" w:color="000000"/>
              <w:bottom w:val="single" w:sz="4" w:space="0" w:color="000000"/>
              <w:right w:val="single" w:sz="4" w:space="0" w:color="000000"/>
            </w:tcBorders>
          </w:tcPr>
          <w:p w14:paraId="23DA5735" w14:textId="77777777" w:rsidR="00525097" w:rsidRDefault="00AB2CB9">
            <w:pPr>
              <w:spacing w:after="240"/>
            </w:pPr>
            <w:r>
              <w:rPr>
                <w:rFonts w:ascii="Arial" w:eastAsia="Arial" w:hAnsi="Arial" w:cs="Arial"/>
                <w:b/>
                <w:sz w:val="24"/>
              </w:rPr>
              <w:lastRenderedPageBreak/>
              <w:t xml:space="preserve">High Quality Teaching: Assessment </w:t>
            </w:r>
          </w:p>
          <w:p w14:paraId="0A505B28" w14:textId="77777777" w:rsidR="00525097" w:rsidRDefault="00AB2CB9">
            <w:r>
              <w:rPr>
                <w:rFonts w:ascii="Arial" w:eastAsia="Arial" w:hAnsi="Arial" w:cs="Arial"/>
                <w:sz w:val="24"/>
              </w:rPr>
              <w:t xml:space="preserve">Purchase of Standardised </w:t>
            </w:r>
          </w:p>
          <w:p w14:paraId="47C5CB46" w14:textId="69563C42" w:rsidR="00525097" w:rsidRDefault="00AB2CB9">
            <w:pPr>
              <w:spacing w:after="218"/>
              <w:rPr>
                <w:rFonts w:ascii="Arial" w:eastAsia="Arial" w:hAnsi="Arial" w:cs="Arial"/>
                <w:sz w:val="24"/>
              </w:rPr>
            </w:pPr>
            <w:r>
              <w:rPr>
                <w:rFonts w:ascii="Arial" w:eastAsia="Arial" w:hAnsi="Arial" w:cs="Arial"/>
                <w:sz w:val="24"/>
              </w:rPr>
              <w:t xml:space="preserve">Assessments </w:t>
            </w:r>
            <w:r w:rsidR="00A955FD">
              <w:rPr>
                <w:rFonts w:ascii="Arial" w:eastAsia="Arial" w:hAnsi="Arial" w:cs="Arial"/>
                <w:sz w:val="24"/>
              </w:rPr>
              <w:t>&amp; Intervention Therapies (</w:t>
            </w:r>
            <w:proofErr w:type="spellStart"/>
            <w:r w:rsidR="00A955FD">
              <w:rPr>
                <w:rFonts w:ascii="Arial" w:eastAsia="Arial" w:hAnsi="Arial" w:cs="Arial"/>
                <w:sz w:val="24"/>
              </w:rPr>
              <w:t>PiXL</w:t>
            </w:r>
            <w:proofErr w:type="spellEnd"/>
            <w:r w:rsidR="00A955FD">
              <w:rPr>
                <w:rFonts w:ascii="Arial" w:eastAsia="Arial" w:hAnsi="Arial" w:cs="Arial"/>
                <w:sz w:val="24"/>
              </w:rPr>
              <w:t>)</w:t>
            </w:r>
          </w:p>
          <w:p w14:paraId="77BFAE9A" w14:textId="05C49837" w:rsidR="00A955FD" w:rsidRPr="00A955FD" w:rsidRDefault="00A955FD" w:rsidP="00A955FD">
            <w:pPr>
              <w:spacing w:after="218"/>
              <w:jc w:val="center"/>
              <w:rPr>
                <w:rFonts w:ascii="Arial" w:eastAsia="Arial" w:hAnsi="Arial" w:cs="Arial"/>
                <w:color w:val="548DD4"/>
                <w:sz w:val="24"/>
              </w:rPr>
            </w:pPr>
            <w:r w:rsidRPr="00A955FD">
              <w:rPr>
                <w:rFonts w:ascii="Arial" w:eastAsia="Arial" w:hAnsi="Arial" w:cs="Arial"/>
                <w:color w:val="548DD4"/>
                <w:sz w:val="24"/>
              </w:rPr>
              <w:t>£2500</w:t>
            </w:r>
          </w:p>
          <w:p w14:paraId="70305951" w14:textId="77777777" w:rsidR="00A955FD" w:rsidRDefault="00A955FD">
            <w:pPr>
              <w:spacing w:after="218"/>
            </w:pPr>
          </w:p>
          <w:p w14:paraId="0A1409AF" w14:textId="3EF7B36D" w:rsidR="00FF1C97" w:rsidRDefault="00FF1C97" w:rsidP="00FF1C97">
            <w:pPr>
              <w:spacing w:after="218"/>
              <w:rPr>
                <w:rFonts w:ascii="Arial" w:eastAsia="Arial" w:hAnsi="Arial" w:cs="Arial"/>
                <w:color w:val="548DD4"/>
                <w:sz w:val="24"/>
              </w:rPr>
            </w:pPr>
          </w:p>
          <w:p w14:paraId="3DC43C77" w14:textId="0EBE5AE5" w:rsidR="00525097" w:rsidRDefault="00AB2CB9">
            <w:r>
              <w:rPr>
                <w:rFonts w:ascii="Arial" w:eastAsia="Arial" w:hAnsi="Arial" w:cs="Arial"/>
                <w:color w:val="548DD4"/>
                <w:sz w:val="24"/>
              </w:rPr>
              <w:t xml:space="preserve"> </w:t>
            </w:r>
          </w:p>
        </w:tc>
        <w:tc>
          <w:tcPr>
            <w:tcW w:w="8023" w:type="dxa"/>
            <w:tcBorders>
              <w:top w:val="single" w:sz="4" w:space="0" w:color="000000"/>
              <w:left w:val="single" w:sz="4" w:space="0" w:color="000000"/>
              <w:bottom w:val="single" w:sz="4" w:space="0" w:color="000000"/>
              <w:right w:val="single" w:sz="4" w:space="0" w:color="000000"/>
            </w:tcBorders>
          </w:tcPr>
          <w:p w14:paraId="2C507C6B" w14:textId="77777777" w:rsidR="00525097" w:rsidRDefault="00AB2CB9">
            <w:pPr>
              <w:spacing w:after="218"/>
            </w:pPr>
            <w:r>
              <w:rPr>
                <w:rFonts w:ascii="Arial" w:eastAsia="Arial" w:hAnsi="Arial" w:cs="Arial"/>
                <w:sz w:val="24"/>
              </w:rPr>
              <w:t xml:space="preserve">EEF Teaching and Learning Toolkit (+6 months) </w:t>
            </w:r>
          </w:p>
          <w:p w14:paraId="26C1F0E3" w14:textId="77777777" w:rsidR="00525097" w:rsidRDefault="006358EF">
            <w:pPr>
              <w:spacing w:after="219"/>
            </w:pPr>
            <w:hyperlink r:id="rId21">
              <w:r w:rsidR="00AB2CB9">
                <w:rPr>
                  <w:rFonts w:ascii="Arial" w:eastAsia="Arial" w:hAnsi="Arial" w:cs="Arial"/>
                  <w:color w:val="0000FF"/>
                  <w:sz w:val="24"/>
                  <w:u w:val="single" w:color="0000FF"/>
                </w:rPr>
                <w:t>Feedback | EEF (educationendowmentfoundation.org.uk)</w:t>
              </w:r>
            </w:hyperlink>
            <w:hyperlink r:id="rId22">
              <w:r w:rsidR="00AB2CB9">
                <w:rPr>
                  <w:rFonts w:ascii="Arial" w:eastAsia="Arial" w:hAnsi="Arial" w:cs="Arial"/>
                  <w:sz w:val="24"/>
                </w:rPr>
                <w:t xml:space="preserve"> </w:t>
              </w:r>
            </w:hyperlink>
          </w:p>
          <w:p w14:paraId="7942EA09" w14:textId="77777777" w:rsidR="00525097" w:rsidRDefault="00AB2CB9">
            <w:pPr>
              <w:spacing w:after="240"/>
              <w:ind w:right="22"/>
            </w:pPr>
            <w:r>
              <w:rPr>
                <w:rFonts w:ascii="Arial" w:eastAsia="Arial" w:hAnsi="Arial" w:cs="Arial"/>
                <w:sz w:val="24"/>
              </w:rPr>
              <w:t xml:space="preserve">Providing feedback is a well-evidenced and has a high impact on learning outcomes. Effective feedback tends to focus on the task, </w:t>
            </w:r>
            <w:proofErr w:type="gramStart"/>
            <w:r>
              <w:rPr>
                <w:rFonts w:ascii="Arial" w:eastAsia="Arial" w:hAnsi="Arial" w:cs="Arial"/>
                <w:sz w:val="24"/>
              </w:rPr>
              <w:t>subject</w:t>
            </w:r>
            <w:proofErr w:type="gramEnd"/>
            <w:r>
              <w:rPr>
                <w:rFonts w:ascii="Arial" w:eastAsia="Arial" w:hAnsi="Arial" w:cs="Arial"/>
                <w:sz w:val="24"/>
              </w:rPr>
              <w:t xml:space="preserve"> and self-regulation strategies: it provides specific information on how to improve. </w:t>
            </w:r>
          </w:p>
          <w:p w14:paraId="1719569B" w14:textId="77777777" w:rsidR="00525097" w:rsidRDefault="00AB2CB9">
            <w:pPr>
              <w:ind w:left="29"/>
            </w:pPr>
            <w:r>
              <w:rPr>
                <w:rFonts w:ascii="Arial" w:eastAsia="Arial" w:hAnsi="Arial" w:cs="Arial"/>
                <w:b/>
                <w:color w:val="0D0D0D"/>
                <w:sz w:val="24"/>
              </w:rPr>
              <w:t xml:space="preserve"> </w:t>
            </w:r>
          </w:p>
        </w:tc>
        <w:tc>
          <w:tcPr>
            <w:tcW w:w="3279" w:type="dxa"/>
            <w:tcBorders>
              <w:top w:val="single" w:sz="4" w:space="0" w:color="000000"/>
              <w:left w:val="single" w:sz="4" w:space="0" w:color="000000"/>
              <w:bottom w:val="single" w:sz="4" w:space="0" w:color="000000"/>
              <w:right w:val="single" w:sz="4" w:space="0" w:color="000000"/>
            </w:tcBorders>
          </w:tcPr>
          <w:p w14:paraId="421C2B2F" w14:textId="1FF7DF26" w:rsidR="00525097" w:rsidRDefault="008013F2">
            <w:pPr>
              <w:ind w:left="30"/>
            </w:pPr>
            <w:r>
              <w:rPr>
                <w:rFonts w:ascii="Arial" w:eastAsia="Arial" w:hAnsi="Arial" w:cs="Arial"/>
                <w:b/>
                <w:color w:val="0D0D0D"/>
              </w:rPr>
              <w:t>3 &amp; 4</w:t>
            </w:r>
            <w:r w:rsidR="00AB2CB9">
              <w:rPr>
                <w:rFonts w:ascii="Arial" w:eastAsia="Arial" w:hAnsi="Arial" w:cs="Arial"/>
                <w:b/>
                <w:color w:val="0D0D0D"/>
                <w:sz w:val="24"/>
              </w:rPr>
              <w:t xml:space="preserve"> </w:t>
            </w:r>
          </w:p>
        </w:tc>
      </w:tr>
    </w:tbl>
    <w:p w14:paraId="300A0391" w14:textId="77777777" w:rsidR="00525097" w:rsidRDefault="00525097">
      <w:pPr>
        <w:spacing w:after="0"/>
        <w:ind w:left="-1133" w:right="15435"/>
      </w:pPr>
    </w:p>
    <w:p w14:paraId="041325A7" w14:textId="77777777" w:rsidR="00525097" w:rsidRDefault="00525097">
      <w:pPr>
        <w:spacing w:after="0"/>
        <w:ind w:left="-1133" w:right="15435"/>
      </w:pPr>
    </w:p>
    <w:tbl>
      <w:tblPr>
        <w:tblStyle w:val="TableGrid"/>
        <w:tblW w:w="14563" w:type="dxa"/>
        <w:tblInd w:w="5" w:type="dxa"/>
        <w:tblCellMar>
          <w:top w:w="16" w:type="dxa"/>
          <w:left w:w="110" w:type="dxa"/>
          <w:right w:w="109" w:type="dxa"/>
        </w:tblCellMar>
        <w:tblLook w:val="04A0" w:firstRow="1" w:lastRow="0" w:firstColumn="1" w:lastColumn="0" w:noHBand="0" w:noVBand="1"/>
      </w:tblPr>
      <w:tblGrid>
        <w:gridCol w:w="3257"/>
        <w:gridCol w:w="8025"/>
        <w:gridCol w:w="3281"/>
      </w:tblGrid>
      <w:tr w:rsidR="00525097" w14:paraId="54BAF2DB" w14:textId="77777777" w:rsidTr="00FF1C97">
        <w:trPr>
          <w:trHeight w:val="3130"/>
        </w:trPr>
        <w:tc>
          <w:tcPr>
            <w:tcW w:w="3257" w:type="dxa"/>
            <w:tcBorders>
              <w:top w:val="single" w:sz="4" w:space="0" w:color="000000"/>
              <w:left w:val="single" w:sz="4" w:space="0" w:color="000000"/>
              <w:bottom w:val="single" w:sz="4" w:space="0" w:color="000000"/>
              <w:right w:val="single" w:sz="4" w:space="0" w:color="000000"/>
            </w:tcBorders>
          </w:tcPr>
          <w:p w14:paraId="177AD4EB" w14:textId="77777777" w:rsidR="00525097" w:rsidRDefault="00AB2CB9">
            <w:pPr>
              <w:spacing w:after="60"/>
            </w:pPr>
            <w:bookmarkStart w:id="0" w:name="_Hlk153807880"/>
            <w:r w:rsidRPr="008C3D4F">
              <w:rPr>
                <w:rFonts w:ascii="Arial" w:eastAsia="Arial" w:hAnsi="Arial" w:cs="Arial"/>
                <w:b/>
                <w:color w:val="0D0D0D"/>
                <w:sz w:val="24"/>
              </w:rPr>
              <w:t>High Quality Teaching: appointment and retention of experienced teachers</w:t>
            </w:r>
            <w:r>
              <w:rPr>
                <w:rFonts w:ascii="Arial" w:eastAsia="Arial" w:hAnsi="Arial" w:cs="Arial"/>
                <w:b/>
                <w:color w:val="0D0D0D"/>
                <w:sz w:val="24"/>
              </w:rPr>
              <w:t xml:space="preserve"> </w:t>
            </w:r>
          </w:p>
          <w:p w14:paraId="5E46E840" w14:textId="77777777" w:rsidR="00525097" w:rsidRDefault="00AB2CB9">
            <w:pPr>
              <w:spacing w:after="38"/>
            </w:pPr>
            <w:r>
              <w:rPr>
                <w:rFonts w:ascii="Arial" w:eastAsia="Arial" w:hAnsi="Arial" w:cs="Arial"/>
                <w:b/>
                <w:color w:val="0D0D0D"/>
                <w:sz w:val="24"/>
              </w:rPr>
              <w:t xml:space="preserve"> </w:t>
            </w:r>
          </w:p>
          <w:p w14:paraId="428EE3E0" w14:textId="095C7E2B" w:rsidR="00525097" w:rsidRDefault="008C3D4F" w:rsidP="008C3D4F">
            <w:pPr>
              <w:spacing w:after="38"/>
              <w:jc w:val="center"/>
            </w:pPr>
            <w:r>
              <w:rPr>
                <w:rFonts w:ascii="Arial" w:eastAsia="Arial" w:hAnsi="Arial" w:cs="Arial"/>
                <w:color w:val="548DD4"/>
                <w:sz w:val="24"/>
              </w:rPr>
              <w:t>£22, 121</w:t>
            </w:r>
          </w:p>
          <w:p w14:paraId="7EC8DBFE" w14:textId="77777777" w:rsidR="00525097" w:rsidRDefault="00AB2CB9">
            <w:pPr>
              <w:spacing w:after="38"/>
            </w:pPr>
            <w:r>
              <w:rPr>
                <w:rFonts w:ascii="Arial" w:eastAsia="Arial" w:hAnsi="Arial" w:cs="Arial"/>
                <w:color w:val="0D0D0D"/>
                <w:sz w:val="24"/>
              </w:rPr>
              <w:t xml:space="preserve"> </w:t>
            </w:r>
          </w:p>
          <w:p w14:paraId="7AAC9462" w14:textId="77777777" w:rsidR="00525097" w:rsidRDefault="00AB2CB9">
            <w:pPr>
              <w:ind w:left="58"/>
            </w:pPr>
            <w:r>
              <w:rPr>
                <w:rFonts w:ascii="Arial" w:eastAsia="Arial" w:hAnsi="Arial" w:cs="Arial"/>
                <w:color w:val="0D0D0D"/>
                <w:sz w:val="24"/>
              </w:rPr>
              <w:t xml:space="preserve"> </w:t>
            </w:r>
          </w:p>
        </w:tc>
        <w:tc>
          <w:tcPr>
            <w:tcW w:w="8025" w:type="dxa"/>
            <w:tcBorders>
              <w:top w:val="single" w:sz="4" w:space="0" w:color="000000"/>
              <w:left w:val="single" w:sz="4" w:space="0" w:color="000000"/>
              <w:bottom w:val="single" w:sz="4" w:space="0" w:color="000000"/>
              <w:right w:val="single" w:sz="4" w:space="0" w:color="000000"/>
            </w:tcBorders>
          </w:tcPr>
          <w:p w14:paraId="4B41189F" w14:textId="4E505FF1" w:rsidR="008C3D4F" w:rsidRDefault="008C3D4F">
            <w:pPr>
              <w:spacing w:after="38"/>
              <w:rPr>
                <w:rFonts w:ascii="Arial" w:eastAsia="Arial" w:hAnsi="Arial" w:cs="Arial"/>
                <w:color w:val="0D0D0D"/>
                <w:sz w:val="24"/>
              </w:rPr>
            </w:pPr>
            <w:r>
              <w:rPr>
                <w:rFonts w:ascii="Arial" w:eastAsia="Arial" w:hAnsi="Arial" w:cs="Arial"/>
                <w:color w:val="0D0D0D"/>
                <w:sz w:val="24"/>
              </w:rPr>
              <w:t xml:space="preserve">Appointment of two experienced teachers for Key Stage 2 from September 2023 (one at M5 and one at UPS2). </w:t>
            </w:r>
          </w:p>
          <w:p w14:paraId="701944BF" w14:textId="77777777" w:rsidR="008C3D4F" w:rsidRDefault="008C3D4F">
            <w:pPr>
              <w:spacing w:after="38"/>
              <w:rPr>
                <w:rFonts w:ascii="Arial" w:eastAsia="Arial" w:hAnsi="Arial" w:cs="Arial"/>
                <w:color w:val="0D0D0D"/>
                <w:sz w:val="24"/>
              </w:rPr>
            </w:pPr>
          </w:p>
          <w:p w14:paraId="47DC94BC" w14:textId="665D7C4A" w:rsidR="00525097" w:rsidRDefault="00AB2CB9">
            <w:pPr>
              <w:spacing w:after="38"/>
            </w:pPr>
            <w:r>
              <w:rPr>
                <w:rFonts w:ascii="Arial" w:eastAsia="Arial" w:hAnsi="Arial" w:cs="Arial"/>
                <w:color w:val="0D0D0D"/>
                <w:sz w:val="24"/>
              </w:rPr>
              <w:t xml:space="preserve">Sutton Trust Developing Teachers </w:t>
            </w:r>
            <w:r w:rsidR="008C3D4F">
              <w:rPr>
                <w:sz w:val="24"/>
              </w:rPr>
              <w:t xml:space="preserve">: </w:t>
            </w:r>
            <w:hyperlink r:id="rId23">
              <w:r>
                <w:rPr>
                  <w:rFonts w:ascii="Arial" w:eastAsia="Arial" w:hAnsi="Arial" w:cs="Arial"/>
                  <w:color w:val="0000FF"/>
                  <w:sz w:val="24"/>
                  <w:u w:val="single" w:color="0000FF"/>
                </w:rPr>
                <w:t>Sutton Trust Report on Teacher Development</w:t>
              </w:r>
            </w:hyperlink>
            <w:hyperlink r:id="rId24">
              <w:r>
                <w:rPr>
                  <w:rFonts w:ascii="Arial" w:eastAsia="Arial" w:hAnsi="Arial" w:cs="Arial"/>
                  <w:color w:val="0D0D0D"/>
                  <w:sz w:val="24"/>
                </w:rPr>
                <w:t xml:space="preserve"> </w:t>
              </w:r>
            </w:hyperlink>
          </w:p>
          <w:p w14:paraId="7442CEC7" w14:textId="77777777" w:rsidR="00525097" w:rsidRDefault="00AB2CB9">
            <w:pPr>
              <w:spacing w:after="38"/>
            </w:pPr>
            <w:r>
              <w:rPr>
                <w:rFonts w:ascii="Arial" w:eastAsia="Arial" w:hAnsi="Arial" w:cs="Arial"/>
                <w:color w:val="0D0D0D"/>
                <w:sz w:val="24"/>
              </w:rPr>
              <w:t xml:space="preserve"> </w:t>
            </w:r>
          </w:p>
          <w:p w14:paraId="4203AA5E" w14:textId="77777777" w:rsidR="00525097" w:rsidRDefault="00AB2CB9">
            <w:pPr>
              <w:ind w:left="58"/>
            </w:pPr>
            <w:r>
              <w:rPr>
                <w:rFonts w:ascii="Arial" w:eastAsia="Arial" w:hAnsi="Arial" w:cs="Arial"/>
                <w:color w:val="0D0D0D"/>
                <w:sz w:val="24"/>
              </w:rPr>
              <w:t>Good instruction includes elements such as effective questioning and use of assessment by teachers. Specific practices, like reviewing previous learning, providing model responses for students, giving adequate time for practice to embed skills securely and progressively introducing new learning (scaffolding) are also elements of good quality instruction.</w:t>
            </w:r>
            <w:r>
              <w:rPr>
                <w:rFonts w:ascii="Arial" w:eastAsia="Arial" w:hAnsi="Arial" w:cs="Arial"/>
                <w:color w:val="0D0D0D"/>
              </w:rPr>
              <w:t xml:space="preserve"> </w:t>
            </w:r>
          </w:p>
        </w:tc>
        <w:tc>
          <w:tcPr>
            <w:tcW w:w="3281" w:type="dxa"/>
            <w:tcBorders>
              <w:top w:val="single" w:sz="4" w:space="0" w:color="000000"/>
              <w:left w:val="single" w:sz="4" w:space="0" w:color="000000"/>
              <w:bottom w:val="single" w:sz="4" w:space="0" w:color="000000"/>
              <w:right w:val="single" w:sz="4" w:space="0" w:color="000000"/>
            </w:tcBorders>
          </w:tcPr>
          <w:p w14:paraId="21ABBE94" w14:textId="5E07AD28" w:rsidR="00525097" w:rsidRDefault="008013F2">
            <w:pPr>
              <w:ind w:left="58"/>
            </w:pPr>
            <w:r>
              <w:rPr>
                <w:rFonts w:ascii="Arial" w:eastAsia="Arial" w:hAnsi="Arial" w:cs="Arial"/>
                <w:b/>
                <w:color w:val="0D0D0D"/>
                <w:sz w:val="24"/>
              </w:rPr>
              <w:t>3 &amp; 4</w:t>
            </w:r>
          </w:p>
        </w:tc>
      </w:tr>
    </w:tbl>
    <w:bookmarkEnd w:id="0"/>
    <w:p w14:paraId="23039327" w14:textId="77777777" w:rsidR="00525097" w:rsidRDefault="00AB2CB9">
      <w:pPr>
        <w:spacing w:after="274"/>
        <w:jc w:val="both"/>
      </w:pPr>
      <w:r>
        <w:rPr>
          <w:rFonts w:ascii="Arial" w:eastAsia="Arial" w:hAnsi="Arial" w:cs="Arial"/>
          <w:color w:val="0D0D0D"/>
          <w:sz w:val="24"/>
        </w:rPr>
        <w:t xml:space="preserve"> </w:t>
      </w:r>
    </w:p>
    <w:p w14:paraId="5B30FF9B" w14:textId="77777777" w:rsidR="00525097" w:rsidRDefault="00AB2CB9">
      <w:pPr>
        <w:spacing w:after="273"/>
        <w:jc w:val="both"/>
      </w:pPr>
      <w:r>
        <w:rPr>
          <w:rFonts w:ascii="Arial" w:eastAsia="Arial" w:hAnsi="Arial" w:cs="Arial"/>
          <w:color w:val="0D0D0D"/>
          <w:sz w:val="24"/>
        </w:rPr>
        <w:t xml:space="preserve"> </w:t>
      </w:r>
    </w:p>
    <w:p w14:paraId="01CABF3E" w14:textId="77777777" w:rsidR="00525097" w:rsidRDefault="00AB2CB9">
      <w:pPr>
        <w:spacing w:after="0"/>
        <w:jc w:val="both"/>
        <w:rPr>
          <w:rFonts w:ascii="Arial" w:eastAsia="Arial" w:hAnsi="Arial" w:cs="Arial"/>
          <w:color w:val="0D0D0D"/>
          <w:sz w:val="24"/>
        </w:rPr>
      </w:pPr>
      <w:r>
        <w:rPr>
          <w:rFonts w:ascii="Arial" w:eastAsia="Arial" w:hAnsi="Arial" w:cs="Arial"/>
          <w:color w:val="0D0D0D"/>
          <w:sz w:val="24"/>
        </w:rPr>
        <w:t xml:space="preserve"> </w:t>
      </w:r>
    </w:p>
    <w:p w14:paraId="106C6F81" w14:textId="77777777" w:rsidR="003C00A6" w:rsidRDefault="003C00A6">
      <w:pPr>
        <w:spacing w:after="0"/>
        <w:jc w:val="both"/>
        <w:rPr>
          <w:rFonts w:ascii="Arial" w:eastAsia="Arial" w:hAnsi="Arial" w:cs="Arial"/>
          <w:color w:val="0D0D0D"/>
          <w:sz w:val="24"/>
        </w:rPr>
      </w:pPr>
    </w:p>
    <w:p w14:paraId="7B64A5E0" w14:textId="77777777" w:rsidR="003C00A6" w:rsidRDefault="003C00A6">
      <w:pPr>
        <w:spacing w:after="0"/>
        <w:jc w:val="both"/>
        <w:rPr>
          <w:rFonts w:ascii="Arial" w:eastAsia="Arial" w:hAnsi="Arial" w:cs="Arial"/>
          <w:color w:val="0D0D0D"/>
          <w:sz w:val="24"/>
        </w:rPr>
      </w:pPr>
    </w:p>
    <w:p w14:paraId="3158A345" w14:textId="77777777" w:rsidR="003C00A6" w:rsidRDefault="003C00A6">
      <w:pPr>
        <w:spacing w:after="0"/>
        <w:jc w:val="both"/>
        <w:rPr>
          <w:rFonts w:ascii="Arial" w:eastAsia="Arial" w:hAnsi="Arial" w:cs="Arial"/>
          <w:color w:val="0D0D0D"/>
          <w:sz w:val="24"/>
        </w:rPr>
      </w:pPr>
    </w:p>
    <w:p w14:paraId="4B004EA3" w14:textId="77777777" w:rsidR="00FF1C97" w:rsidRDefault="00FF1C97">
      <w:pPr>
        <w:spacing w:after="0"/>
        <w:jc w:val="both"/>
      </w:pPr>
    </w:p>
    <w:p w14:paraId="5A177082" w14:textId="77777777" w:rsidR="00525097" w:rsidRDefault="00AB2CB9">
      <w:pPr>
        <w:pStyle w:val="Heading3"/>
        <w:ind w:left="-5"/>
      </w:pPr>
      <w:r>
        <w:t xml:space="preserve">Targeted academic support (for example, tutoring, one-to-one support, structured interventions)  </w:t>
      </w:r>
    </w:p>
    <w:p w14:paraId="504413E7" w14:textId="329F1B3D" w:rsidR="00525097" w:rsidRDefault="00AB2CB9">
      <w:pPr>
        <w:spacing w:after="2"/>
        <w:ind w:left="-5" w:hanging="10"/>
      </w:pPr>
      <w:r>
        <w:rPr>
          <w:rFonts w:ascii="Arial" w:eastAsia="Arial" w:hAnsi="Arial" w:cs="Arial"/>
          <w:color w:val="0D0D0D"/>
          <w:sz w:val="24"/>
        </w:rPr>
        <w:t>Budgeted estimated cost</w:t>
      </w:r>
      <w:r w:rsidRPr="008013F2">
        <w:rPr>
          <w:rFonts w:ascii="Arial" w:eastAsia="Arial" w:hAnsi="Arial" w:cs="Arial"/>
          <w:color w:val="0D0D0D"/>
          <w:sz w:val="24"/>
        </w:rPr>
        <w:t xml:space="preserve">: £ </w:t>
      </w:r>
      <w:r w:rsidR="00454A8F">
        <w:rPr>
          <w:rFonts w:ascii="Arial" w:eastAsia="Arial" w:hAnsi="Arial" w:cs="Arial"/>
          <w:color w:val="0D0D0D"/>
          <w:sz w:val="24"/>
        </w:rPr>
        <w:t>17, 193</w:t>
      </w:r>
    </w:p>
    <w:tbl>
      <w:tblPr>
        <w:tblStyle w:val="TableGrid"/>
        <w:tblW w:w="14559" w:type="dxa"/>
        <w:tblInd w:w="7" w:type="dxa"/>
        <w:tblCellMar>
          <w:top w:w="71" w:type="dxa"/>
          <w:left w:w="164" w:type="dxa"/>
          <w:right w:w="172" w:type="dxa"/>
        </w:tblCellMar>
        <w:tblLook w:val="04A0" w:firstRow="1" w:lastRow="0" w:firstColumn="1" w:lastColumn="0" w:noHBand="0" w:noVBand="1"/>
      </w:tblPr>
      <w:tblGrid>
        <w:gridCol w:w="3847"/>
        <w:gridCol w:w="7104"/>
        <w:gridCol w:w="3608"/>
      </w:tblGrid>
      <w:tr w:rsidR="00525097" w14:paraId="5D7109F6" w14:textId="77777777" w:rsidTr="008013F2">
        <w:trPr>
          <w:trHeight w:val="679"/>
        </w:trPr>
        <w:tc>
          <w:tcPr>
            <w:tcW w:w="3847" w:type="dxa"/>
            <w:tcBorders>
              <w:top w:val="single" w:sz="4" w:space="0" w:color="000000"/>
              <w:left w:val="single" w:sz="4" w:space="0" w:color="000000"/>
              <w:bottom w:val="single" w:sz="4" w:space="0" w:color="000000"/>
              <w:right w:val="single" w:sz="4" w:space="0" w:color="000000"/>
            </w:tcBorders>
            <w:shd w:val="clear" w:color="auto" w:fill="D8E2E9"/>
          </w:tcPr>
          <w:p w14:paraId="5EBC6C3E" w14:textId="77777777" w:rsidR="00525097" w:rsidRDefault="00AB2CB9">
            <w:pPr>
              <w:ind w:left="1"/>
            </w:pPr>
            <w:r>
              <w:rPr>
                <w:rFonts w:ascii="Arial" w:eastAsia="Arial" w:hAnsi="Arial" w:cs="Arial"/>
                <w:b/>
                <w:color w:val="0D0D0D"/>
                <w:sz w:val="24"/>
              </w:rPr>
              <w:t xml:space="preserve">Activity </w:t>
            </w:r>
          </w:p>
        </w:tc>
        <w:tc>
          <w:tcPr>
            <w:tcW w:w="7104" w:type="dxa"/>
            <w:tcBorders>
              <w:top w:val="single" w:sz="4" w:space="0" w:color="000000"/>
              <w:left w:val="single" w:sz="4" w:space="0" w:color="000000"/>
              <w:bottom w:val="single" w:sz="4" w:space="0" w:color="000000"/>
              <w:right w:val="single" w:sz="4" w:space="0" w:color="000000"/>
            </w:tcBorders>
            <w:shd w:val="clear" w:color="auto" w:fill="D8E2E9"/>
          </w:tcPr>
          <w:p w14:paraId="7D9172DE" w14:textId="77777777" w:rsidR="00525097" w:rsidRDefault="00AB2CB9">
            <w:pPr>
              <w:ind w:left="1"/>
            </w:pPr>
            <w:r>
              <w:rPr>
                <w:rFonts w:ascii="Arial" w:eastAsia="Arial" w:hAnsi="Arial" w:cs="Arial"/>
                <w:b/>
                <w:color w:val="0D0D0D"/>
                <w:sz w:val="24"/>
              </w:rPr>
              <w:t xml:space="preserve">Evidence that supports this approach </w:t>
            </w:r>
          </w:p>
        </w:tc>
        <w:tc>
          <w:tcPr>
            <w:tcW w:w="3608" w:type="dxa"/>
            <w:tcBorders>
              <w:top w:val="single" w:sz="4" w:space="0" w:color="000000"/>
              <w:left w:val="single" w:sz="4" w:space="0" w:color="000000"/>
              <w:bottom w:val="single" w:sz="4" w:space="0" w:color="000000"/>
              <w:right w:val="single" w:sz="4" w:space="0" w:color="000000"/>
            </w:tcBorders>
            <w:shd w:val="clear" w:color="auto" w:fill="D8E2E9"/>
          </w:tcPr>
          <w:p w14:paraId="4FF0A183" w14:textId="77777777" w:rsidR="00525097" w:rsidRDefault="00AB2CB9">
            <w:r>
              <w:rPr>
                <w:rFonts w:ascii="Arial" w:eastAsia="Arial" w:hAnsi="Arial" w:cs="Arial"/>
                <w:b/>
                <w:color w:val="0D0D0D"/>
                <w:sz w:val="24"/>
              </w:rPr>
              <w:t xml:space="preserve">Challenge number(s) addressed </w:t>
            </w:r>
          </w:p>
        </w:tc>
      </w:tr>
      <w:tr w:rsidR="00525097" w14:paraId="559AEE54" w14:textId="77777777" w:rsidTr="008013F2">
        <w:trPr>
          <w:trHeight w:val="3295"/>
        </w:trPr>
        <w:tc>
          <w:tcPr>
            <w:tcW w:w="3847" w:type="dxa"/>
            <w:tcBorders>
              <w:top w:val="single" w:sz="4" w:space="0" w:color="000000"/>
              <w:left w:val="single" w:sz="4" w:space="0" w:color="000000"/>
              <w:bottom w:val="single" w:sz="4" w:space="0" w:color="000000"/>
              <w:right w:val="single" w:sz="4" w:space="0" w:color="000000"/>
            </w:tcBorders>
          </w:tcPr>
          <w:p w14:paraId="5498075F" w14:textId="23669B4F" w:rsidR="00525097" w:rsidRDefault="00AB2CB9">
            <w:pPr>
              <w:spacing w:after="60"/>
              <w:ind w:left="1"/>
            </w:pPr>
            <w:r>
              <w:rPr>
                <w:rFonts w:ascii="Arial" w:eastAsia="Arial" w:hAnsi="Arial" w:cs="Arial"/>
                <w:b/>
                <w:color w:val="0D0D0D"/>
                <w:sz w:val="24"/>
              </w:rPr>
              <w:t>Targeted Academic Support:</w:t>
            </w:r>
            <w:r>
              <w:rPr>
                <w:rFonts w:ascii="Arial" w:eastAsia="Arial" w:hAnsi="Arial" w:cs="Arial"/>
                <w:color w:val="0D0D0D"/>
                <w:sz w:val="24"/>
              </w:rPr>
              <w:t xml:space="preserve"> Intervention to support </w:t>
            </w:r>
            <w:r w:rsidR="008013F2">
              <w:rPr>
                <w:rFonts w:ascii="Arial" w:eastAsia="Arial" w:hAnsi="Arial" w:cs="Arial"/>
                <w:color w:val="0D0D0D"/>
                <w:sz w:val="24"/>
              </w:rPr>
              <w:t>phonics and early reading development.</w:t>
            </w:r>
            <w:r>
              <w:rPr>
                <w:rFonts w:ascii="Arial" w:eastAsia="Arial" w:hAnsi="Arial" w:cs="Arial"/>
                <w:color w:val="0D0D0D"/>
                <w:sz w:val="24"/>
              </w:rPr>
              <w:t xml:space="preserve"> </w:t>
            </w:r>
          </w:p>
          <w:p w14:paraId="675F9BA7" w14:textId="77777777" w:rsidR="00525097" w:rsidRDefault="00AB2CB9">
            <w:pPr>
              <w:spacing w:after="38"/>
              <w:ind w:left="1"/>
            </w:pPr>
            <w:r>
              <w:rPr>
                <w:rFonts w:ascii="Arial" w:eastAsia="Arial" w:hAnsi="Arial" w:cs="Arial"/>
                <w:color w:val="0D0D0D"/>
                <w:sz w:val="24"/>
              </w:rPr>
              <w:t xml:space="preserve"> </w:t>
            </w:r>
          </w:p>
          <w:p w14:paraId="59E35532" w14:textId="77777777" w:rsidR="00525097" w:rsidRDefault="00AB2CB9">
            <w:pPr>
              <w:ind w:left="1"/>
            </w:pPr>
            <w:r>
              <w:rPr>
                <w:rFonts w:ascii="Arial" w:eastAsia="Arial" w:hAnsi="Arial" w:cs="Arial"/>
                <w:color w:val="0D0D0D"/>
                <w:sz w:val="24"/>
              </w:rPr>
              <w:t>Phonics Interventions</w:t>
            </w:r>
            <w:r>
              <w:rPr>
                <w:rFonts w:ascii="Arial" w:eastAsia="Arial" w:hAnsi="Arial" w:cs="Arial"/>
                <w:i/>
                <w:color w:val="0D0D0D"/>
              </w:rPr>
              <w:t xml:space="preserve"> </w:t>
            </w:r>
            <w:r>
              <w:rPr>
                <w:rFonts w:ascii="Arial" w:eastAsia="Arial" w:hAnsi="Arial" w:cs="Arial"/>
                <w:color w:val="0D0D0D"/>
                <w:sz w:val="24"/>
              </w:rPr>
              <w:t xml:space="preserve">with </w:t>
            </w:r>
          </w:p>
          <w:p w14:paraId="01483EDA" w14:textId="77A21548" w:rsidR="00525097" w:rsidRDefault="00AB2CB9" w:rsidP="009E04BA">
            <w:r>
              <w:rPr>
                <w:rFonts w:ascii="Arial" w:eastAsia="Arial" w:hAnsi="Arial" w:cs="Arial"/>
                <w:color w:val="0D0D0D"/>
                <w:sz w:val="24"/>
              </w:rPr>
              <w:t>Support Assistant</w:t>
            </w:r>
            <w:r w:rsidR="00075AFC">
              <w:rPr>
                <w:rFonts w:ascii="Arial" w:eastAsia="Arial" w:hAnsi="Arial" w:cs="Arial"/>
                <w:color w:val="0D0D0D"/>
                <w:sz w:val="24"/>
              </w:rPr>
              <w:t>s</w:t>
            </w:r>
            <w:r>
              <w:rPr>
                <w:rFonts w:ascii="Arial" w:eastAsia="Arial" w:hAnsi="Arial" w:cs="Arial"/>
                <w:color w:val="0D0D0D"/>
                <w:sz w:val="24"/>
              </w:rPr>
              <w:t xml:space="preserve"> for </w:t>
            </w:r>
          </w:p>
          <w:p w14:paraId="060382FF" w14:textId="77777777" w:rsidR="009E04BA" w:rsidRDefault="00AB2CB9" w:rsidP="009E04BA">
            <w:pPr>
              <w:ind w:left="1"/>
              <w:rPr>
                <w:rFonts w:ascii="Arial" w:eastAsia="Arial" w:hAnsi="Arial" w:cs="Arial"/>
                <w:color w:val="0D0D0D"/>
                <w:sz w:val="24"/>
              </w:rPr>
            </w:pPr>
            <w:r>
              <w:rPr>
                <w:rFonts w:ascii="Arial" w:eastAsia="Arial" w:hAnsi="Arial" w:cs="Arial"/>
                <w:color w:val="0D0D0D"/>
                <w:sz w:val="24"/>
              </w:rPr>
              <w:t xml:space="preserve">Key Stage One and </w:t>
            </w:r>
            <w:r w:rsidR="009E04BA">
              <w:rPr>
                <w:rFonts w:ascii="Arial" w:eastAsia="Arial" w:hAnsi="Arial" w:cs="Arial"/>
                <w:color w:val="0D0D0D"/>
                <w:sz w:val="24"/>
              </w:rPr>
              <w:t>Year 3 p</w:t>
            </w:r>
            <w:r>
              <w:rPr>
                <w:rFonts w:ascii="Arial" w:eastAsia="Arial" w:hAnsi="Arial" w:cs="Arial"/>
                <w:color w:val="0D0D0D"/>
                <w:sz w:val="24"/>
              </w:rPr>
              <w:t>upils</w:t>
            </w:r>
          </w:p>
          <w:p w14:paraId="4FD24F22" w14:textId="3384BAEA" w:rsidR="00525097" w:rsidRDefault="00AB2CB9" w:rsidP="009E04BA">
            <w:pPr>
              <w:ind w:left="1"/>
            </w:pPr>
            <w:r>
              <w:rPr>
                <w:rFonts w:ascii="Arial" w:eastAsia="Arial" w:hAnsi="Arial" w:cs="Arial"/>
                <w:i/>
                <w:color w:val="0D0D0D"/>
              </w:rPr>
              <w:t xml:space="preserve">  </w:t>
            </w:r>
          </w:p>
          <w:p w14:paraId="52329BE6" w14:textId="259F8FB9" w:rsidR="00525097" w:rsidRDefault="009E04BA" w:rsidP="009E04BA">
            <w:pPr>
              <w:ind w:left="1"/>
              <w:jc w:val="center"/>
            </w:pPr>
            <w:r w:rsidRPr="009E04BA">
              <w:rPr>
                <w:rFonts w:ascii="Arial" w:eastAsia="Arial" w:hAnsi="Arial" w:cs="Arial"/>
                <w:color w:val="2E74B5" w:themeColor="accent5" w:themeShade="BF"/>
                <w:sz w:val="24"/>
              </w:rPr>
              <w:t>£5,00</w:t>
            </w:r>
            <w:r w:rsidR="00075AFC">
              <w:rPr>
                <w:rFonts w:ascii="Arial" w:eastAsia="Arial" w:hAnsi="Arial" w:cs="Arial"/>
                <w:color w:val="2E74B5" w:themeColor="accent5" w:themeShade="BF"/>
                <w:sz w:val="24"/>
              </w:rPr>
              <w:t>8</w:t>
            </w:r>
          </w:p>
        </w:tc>
        <w:tc>
          <w:tcPr>
            <w:tcW w:w="7104" w:type="dxa"/>
            <w:tcBorders>
              <w:top w:val="single" w:sz="4" w:space="0" w:color="000000"/>
              <w:left w:val="single" w:sz="4" w:space="0" w:color="000000"/>
              <w:bottom w:val="single" w:sz="4" w:space="0" w:color="000000"/>
              <w:right w:val="single" w:sz="4" w:space="0" w:color="000000"/>
            </w:tcBorders>
          </w:tcPr>
          <w:p w14:paraId="0E0122E8" w14:textId="48FF319D" w:rsidR="00525097" w:rsidRDefault="00AB2CB9" w:rsidP="004A7060">
            <w:pPr>
              <w:ind w:left="1"/>
            </w:pPr>
            <w:r>
              <w:rPr>
                <w:rFonts w:ascii="Arial" w:eastAsia="Arial" w:hAnsi="Arial" w:cs="Arial"/>
                <w:color w:val="0D0D0D"/>
              </w:rPr>
              <w:t xml:space="preserve">EEF Teaching and Learning Toolkit (+5 </w:t>
            </w:r>
            <w:r>
              <w:rPr>
                <w:rFonts w:ascii="Arial" w:eastAsia="Arial" w:hAnsi="Arial" w:cs="Arial"/>
                <w:color w:val="0D0D0D"/>
                <w:sz w:val="24"/>
              </w:rPr>
              <w:t xml:space="preserve">months) </w:t>
            </w:r>
          </w:p>
          <w:p w14:paraId="5CA4E47D" w14:textId="77777777" w:rsidR="00525097" w:rsidRDefault="006358EF" w:rsidP="004A7060">
            <w:pPr>
              <w:ind w:left="1"/>
            </w:pPr>
            <w:hyperlink r:id="rId25">
              <w:r w:rsidR="00AB2CB9">
                <w:rPr>
                  <w:rFonts w:ascii="Arial" w:eastAsia="Arial" w:hAnsi="Arial" w:cs="Arial"/>
                  <w:color w:val="0000FF"/>
                  <w:sz w:val="24"/>
                  <w:u w:val="single" w:color="0000FF"/>
                </w:rPr>
                <w:t>Phonics | EEF (educationendowmentfoundation.org.uk)</w:t>
              </w:r>
            </w:hyperlink>
            <w:hyperlink r:id="rId26">
              <w:r w:rsidR="00AB2CB9">
                <w:rPr>
                  <w:rFonts w:ascii="Arial" w:eastAsia="Arial" w:hAnsi="Arial" w:cs="Arial"/>
                  <w:color w:val="0D0D0D"/>
                  <w:sz w:val="24"/>
                </w:rPr>
                <w:t xml:space="preserve"> </w:t>
              </w:r>
            </w:hyperlink>
          </w:p>
          <w:p w14:paraId="3CDE70D1" w14:textId="77777777" w:rsidR="00525097" w:rsidRDefault="00AB2CB9">
            <w:pPr>
              <w:spacing w:after="19"/>
              <w:ind w:left="1"/>
            </w:pPr>
            <w:r>
              <w:rPr>
                <w:rFonts w:ascii="Arial" w:eastAsia="Arial" w:hAnsi="Arial" w:cs="Arial"/>
                <w:color w:val="0D0D0D"/>
                <w:sz w:val="24"/>
              </w:rPr>
              <w:t xml:space="preserve"> </w:t>
            </w:r>
          </w:p>
          <w:p w14:paraId="3C9AE0DC" w14:textId="77777777" w:rsidR="00525097" w:rsidRDefault="00AB2CB9">
            <w:pPr>
              <w:ind w:left="1"/>
            </w:pPr>
            <w:r>
              <w:rPr>
                <w:rFonts w:ascii="Arial" w:eastAsia="Arial" w:hAnsi="Arial" w:cs="Arial"/>
                <w:color w:val="0D0D0D"/>
              </w:rPr>
              <w:t xml:space="preserve">Phonics is an approach to teaching some aspects of literacy, by developing pupils’ knowledge and understanding of the relationship between written symbols and sounds. This involves the skills of hearing, </w:t>
            </w:r>
            <w:proofErr w:type="gramStart"/>
            <w:r>
              <w:rPr>
                <w:rFonts w:ascii="Arial" w:eastAsia="Arial" w:hAnsi="Arial" w:cs="Arial"/>
                <w:color w:val="0D0D0D"/>
              </w:rPr>
              <w:t>identifying</w:t>
            </w:r>
            <w:proofErr w:type="gramEnd"/>
            <w:r>
              <w:rPr>
                <w:rFonts w:ascii="Arial" w:eastAsia="Arial" w:hAnsi="Arial" w:cs="Arial"/>
                <w:color w:val="0D0D0D"/>
              </w:rPr>
              <w:t xml:space="preserve"> and using the patterns of sounds or phonemes to read written language. The aim is to systematically teach pupils the relationship between these sounds and the written spelling patterns, or graphemes, which represent them. Phonics emphasises the skills of decoding new words by sounding them out and combining or ‘blending’ the sound-spelling patterns.</w:t>
            </w:r>
            <w:r>
              <w:rPr>
                <w:rFonts w:ascii="Arial" w:eastAsia="Arial" w:hAnsi="Arial" w:cs="Arial"/>
                <w:color w:val="0D0D0D"/>
                <w:sz w:val="24"/>
              </w:rPr>
              <w:t xml:space="preserve"> </w:t>
            </w:r>
          </w:p>
        </w:tc>
        <w:tc>
          <w:tcPr>
            <w:tcW w:w="3608" w:type="dxa"/>
            <w:tcBorders>
              <w:top w:val="single" w:sz="4" w:space="0" w:color="000000"/>
              <w:left w:val="single" w:sz="4" w:space="0" w:color="000000"/>
              <w:bottom w:val="single" w:sz="4" w:space="0" w:color="000000"/>
              <w:right w:val="single" w:sz="4" w:space="0" w:color="000000"/>
            </w:tcBorders>
          </w:tcPr>
          <w:p w14:paraId="1CB13715" w14:textId="000B9EBA" w:rsidR="00525097" w:rsidRPr="00A955FD" w:rsidRDefault="008013F2">
            <w:pPr>
              <w:rPr>
                <w:sz w:val="24"/>
                <w:szCs w:val="24"/>
              </w:rPr>
            </w:pPr>
            <w:r w:rsidRPr="00A955FD">
              <w:rPr>
                <w:rFonts w:ascii="Arial" w:eastAsia="Arial" w:hAnsi="Arial" w:cs="Arial"/>
                <w:b/>
                <w:color w:val="0D0D0D"/>
                <w:sz w:val="24"/>
                <w:szCs w:val="24"/>
              </w:rPr>
              <w:t>3 &amp; 4</w:t>
            </w:r>
            <w:r w:rsidR="00AB2CB9" w:rsidRPr="00A955FD">
              <w:rPr>
                <w:rFonts w:ascii="Arial" w:eastAsia="Arial" w:hAnsi="Arial" w:cs="Arial"/>
                <w:b/>
                <w:color w:val="0D0D0D"/>
                <w:sz w:val="24"/>
                <w:szCs w:val="24"/>
              </w:rPr>
              <w:t xml:space="preserve"> </w:t>
            </w:r>
          </w:p>
        </w:tc>
      </w:tr>
      <w:tr w:rsidR="00525097" w14:paraId="47209F11" w14:textId="77777777" w:rsidTr="008013F2">
        <w:trPr>
          <w:trHeight w:val="2301"/>
        </w:trPr>
        <w:tc>
          <w:tcPr>
            <w:tcW w:w="3847" w:type="dxa"/>
            <w:tcBorders>
              <w:top w:val="single" w:sz="4" w:space="0" w:color="000000"/>
              <w:left w:val="single" w:sz="4" w:space="0" w:color="000000"/>
              <w:bottom w:val="single" w:sz="4" w:space="0" w:color="000000"/>
              <w:right w:val="single" w:sz="4" w:space="0" w:color="000000"/>
            </w:tcBorders>
          </w:tcPr>
          <w:p w14:paraId="33B5F438" w14:textId="77777777" w:rsidR="00525097" w:rsidRDefault="00AB2CB9">
            <w:pPr>
              <w:ind w:left="1"/>
              <w:rPr>
                <w:rFonts w:ascii="Arial" w:eastAsia="Arial" w:hAnsi="Arial" w:cs="Arial"/>
                <w:color w:val="0D0D0D"/>
                <w:sz w:val="24"/>
              </w:rPr>
            </w:pPr>
            <w:bookmarkStart w:id="1" w:name="_Hlk153808405"/>
            <w:r>
              <w:rPr>
                <w:rFonts w:ascii="Arial" w:eastAsia="Arial" w:hAnsi="Arial" w:cs="Arial"/>
                <w:b/>
                <w:color w:val="0D0D0D"/>
                <w:sz w:val="24"/>
              </w:rPr>
              <w:t>Targeted Academic Support:</w:t>
            </w:r>
            <w:r>
              <w:rPr>
                <w:rFonts w:ascii="Arial" w:eastAsia="Arial" w:hAnsi="Arial" w:cs="Arial"/>
                <w:color w:val="0D0D0D"/>
                <w:sz w:val="24"/>
              </w:rPr>
              <w:t xml:space="preserve"> </w:t>
            </w:r>
          </w:p>
          <w:p w14:paraId="629ECD69" w14:textId="04A7165B" w:rsidR="00075AFC" w:rsidRDefault="00075AFC">
            <w:pPr>
              <w:ind w:left="1"/>
            </w:pPr>
            <w:r>
              <w:rPr>
                <w:rFonts w:ascii="Arial" w:eastAsia="Arial" w:hAnsi="Arial" w:cs="Arial"/>
                <w:color w:val="0D0D0D"/>
                <w:sz w:val="24"/>
              </w:rPr>
              <w:t>Targeted interventions</w:t>
            </w:r>
            <w:r w:rsidR="00A955FD">
              <w:rPr>
                <w:rFonts w:ascii="Arial" w:eastAsia="Arial" w:hAnsi="Arial" w:cs="Arial"/>
                <w:color w:val="0D0D0D"/>
                <w:sz w:val="24"/>
              </w:rPr>
              <w:t xml:space="preserve"> before school</w:t>
            </w:r>
            <w:r>
              <w:rPr>
                <w:rFonts w:ascii="Arial" w:eastAsia="Arial" w:hAnsi="Arial" w:cs="Arial"/>
                <w:color w:val="0D0D0D"/>
                <w:sz w:val="24"/>
              </w:rPr>
              <w:t xml:space="preserve"> in each year group</w:t>
            </w:r>
            <w:r w:rsidR="00A955FD">
              <w:rPr>
                <w:rFonts w:ascii="Arial" w:eastAsia="Arial" w:hAnsi="Arial" w:cs="Arial"/>
                <w:color w:val="0D0D0D"/>
                <w:sz w:val="24"/>
              </w:rPr>
              <w:t>,</w:t>
            </w:r>
            <w:r>
              <w:rPr>
                <w:rFonts w:ascii="Arial" w:eastAsia="Arial" w:hAnsi="Arial" w:cs="Arial"/>
                <w:color w:val="0D0D0D"/>
                <w:sz w:val="24"/>
              </w:rPr>
              <w:t xml:space="preserve"> delivered by learning support staff. </w:t>
            </w:r>
          </w:p>
          <w:p w14:paraId="6C40430C" w14:textId="77777777" w:rsidR="00525097" w:rsidRDefault="00AB2CB9">
            <w:pPr>
              <w:ind w:left="1"/>
              <w:rPr>
                <w:rFonts w:ascii="Arial" w:eastAsia="Arial" w:hAnsi="Arial" w:cs="Arial"/>
                <w:color w:val="0D0D0D"/>
                <w:sz w:val="24"/>
              </w:rPr>
            </w:pPr>
            <w:r>
              <w:rPr>
                <w:rFonts w:ascii="Arial" w:eastAsia="Arial" w:hAnsi="Arial" w:cs="Arial"/>
                <w:color w:val="0D0D0D"/>
                <w:sz w:val="24"/>
              </w:rPr>
              <w:t xml:space="preserve"> </w:t>
            </w:r>
          </w:p>
          <w:p w14:paraId="630A794C" w14:textId="75596D3E" w:rsidR="00075AFC" w:rsidRDefault="00075AFC" w:rsidP="00075AFC">
            <w:pPr>
              <w:ind w:left="1"/>
              <w:jc w:val="center"/>
            </w:pPr>
            <w:r w:rsidRPr="00850121">
              <w:rPr>
                <w:rFonts w:ascii="Arial" w:eastAsia="Arial" w:hAnsi="Arial" w:cs="Arial"/>
                <w:color w:val="2E74B5" w:themeColor="accent5" w:themeShade="BF"/>
                <w:sz w:val="24"/>
              </w:rPr>
              <w:t>£3,420</w:t>
            </w:r>
          </w:p>
        </w:tc>
        <w:tc>
          <w:tcPr>
            <w:tcW w:w="7104" w:type="dxa"/>
            <w:tcBorders>
              <w:top w:val="single" w:sz="4" w:space="0" w:color="000000"/>
              <w:left w:val="single" w:sz="4" w:space="0" w:color="000000"/>
              <w:bottom w:val="single" w:sz="4" w:space="0" w:color="000000"/>
              <w:right w:val="single" w:sz="4" w:space="0" w:color="000000"/>
            </w:tcBorders>
          </w:tcPr>
          <w:p w14:paraId="51A4F628" w14:textId="7E124AD0" w:rsidR="00525097" w:rsidRDefault="00AB2CB9" w:rsidP="004A7060">
            <w:pPr>
              <w:ind w:left="1"/>
            </w:pPr>
            <w:r>
              <w:rPr>
                <w:rFonts w:ascii="Arial" w:eastAsia="Arial" w:hAnsi="Arial" w:cs="Arial"/>
                <w:color w:val="0D0D0D"/>
              </w:rPr>
              <w:t xml:space="preserve">EEF Teaching and Learning Toolkit (+4 </w:t>
            </w:r>
            <w:r>
              <w:rPr>
                <w:rFonts w:ascii="Arial" w:eastAsia="Arial" w:hAnsi="Arial" w:cs="Arial"/>
                <w:color w:val="0D0D0D"/>
                <w:sz w:val="24"/>
              </w:rPr>
              <w:t xml:space="preserve">months) </w:t>
            </w:r>
          </w:p>
          <w:p w14:paraId="40843313" w14:textId="77777777" w:rsidR="00525097" w:rsidRDefault="006358EF" w:rsidP="004A7060">
            <w:pPr>
              <w:ind w:left="1"/>
            </w:pPr>
            <w:hyperlink r:id="rId27">
              <w:r w:rsidR="00AB2CB9">
                <w:rPr>
                  <w:rFonts w:ascii="Arial" w:eastAsia="Arial" w:hAnsi="Arial" w:cs="Arial"/>
                  <w:color w:val="0000FF"/>
                  <w:sz w:val="24"/>
                  <w:u w:val="single" w:color="0000FF"/>
                </w:rPr>
                <w:t>Teaching Assistant Interventions | EEF</w:t>
              </w:r>
            </w:hyperlink>
            <w:hyperlink r:id="rId28">
              <w:r w:rsidR="00AB2CB9">
                <w:rPr>
                  <w:rFonts w:ascii="Arial" w:eastAsia="Arial" w:hAnsi="Arial" w:cs="Arial"/>
                  <w:color w:val="0000FF"/>
                  <w:sz w:val="24"/>
                </w:rPr>
                <w:t xml:space="preserve"> </w:t>
              </w:r>
            </w:hyperlink>
          </w:p>
          <w:p w14:paraId="2AA831E0" w14:textId="77777777" w:rsidR="00525097" w:rsidRDefault="006358EF" w:rsidP="004A7060">
            <w:pPr>
              <w:ind w:left="1"/>
            </w:pPr>
            <w:hyperlink r:id="rId29">
              <w:r w:rsidR="00AB2CB9">
                <w:rPr>
                  <w:rFonts w:ascii="Arial" w:eastAsia="Arial" w:hAnsi="Arial" w:cs="Arial"/>
                  <w:color w:val="0000FF"/>
                  <w:sz w:val="24"/>
                  <w:u w:val="single" w:color="0000FF"/>
                </w:rPr>
                <w:t>(educationendowmentfoundation.org.uk)</w:t>
              </w:r>
            </w:hyperlink>
            <w:hyperlink r:id="rId30">
              <w:r w:rsidR="00AB2CB9">
                <w:rPr>
                  <w:rFonts w:ascii="Arial" w:eastAsia="Arial" w:hAnsi="Arial" w:cs="Arial"/>
                  <w:color w:val="0D0D0D"/>
                  <w:sz w:val="24"/>
                </w:rPr>
                <w:t xml:space="preserve"> </w:t>
              </w:r>
            </w:hyperlink>
          </w:p>
          <w:p w14:paraId="118E2D47" w14:textId="77777777" w:rsidR="00525097" w:rsidRDefault="00AB2CB9">
            <w:pPr>
              <w:spacing w:after="38"/>
              <w:ind w:left="1"/>
            </w:pPr>
            <w:r>
              <w:rPr>
                <w:rFonts w:ascii="Arial" w:eastAsia="Arial" w:hAnsi="Arial" w:cs="Arial"/>
                <w:color w:val="0D0D0D"/>
              </w:rPr>
              <w:t xml:space="preserve"> </w:t>
            </w:r>
          </w:p>
          <w:p w14:paraId="30B380BA" w14:textId="3F9F8FBC" w:rsidR="00525097" w:rsidRDefault="00AB2CB9" w:rsidP="008013F2">
            <w:pPr>
              <w:spacing w:after="63" w:line="236" w:lineRule="auto"/>
              <w:ind w:left="1" w:right="441"/>
              <w:jc w:val="both"/>
            </w:pPr>
            <w:r>
              <w:rPr>
                <w:rFonts w:ascii="Arial" w:eastAsia="Arial" w:hAnsi="Arial" w:cs="Arial"/>
                <w:color w:val="0D0D0D"/>
              </w:rPr>
              <w:t>Targeted deployment, where teaching assistants</w:t>
            </w:r>
            <w:r w:rsidR="00075AFC">
              <w:rPr>
                <w:rFonts w:ascii="Arial" w:eastAsia="Arial" w:hAnsi="Arial" w:cs="Arial"/>
                <w:color w:val="0D0D0D"/>
              </w:rPr>
              <w:t xml:space="preserve"> </w:t>
            </w:r>
            <w:r>
              <w:rPr>
                <w:rFonts w:ascii="Arial" w:eastAsia="Arial" w:hAnsi="Arial" w:cs="Arial"/>
                <w:color w:val="0D0D0D"/>
              </w:rPr>
              <w:t xml:space="preserve">deliver an intervention to small groups or individuals </w:t>
            </w:r>
            <w:r w:rsidR="00075AFC">
              <w:rPr>
                <w:rFonts w:ascii="Arial" w:eastAsia="Arial" w:hAnsi="Arial" w:cs="Arial"/>
                <w:color w:val="0D0D0D"/>
              </w:rPr>
              <w:t xml:space="preserve">that </w:t>
            </w:r>
            <w:r>
              <w:rPr>
                <w:rFonts w:ascii="Arial" w:eastAsia="Arial" w:hAnsi="Arial" w:cs="Arial"/>
                <w:color w:val="0D0D0D"/>
              </w:rPr>
              <w:t>has a higher impact</w:t>
            </w:r>
            <w:r w:rsidR="00075AFC">
              <w:rPr>
                <w:rFonts w:ascii="Arial" w:eastAsia="Arial" w:hAnsi="Arial" w:cs="Arial"/>
                <w:color w:val="0D0D0D"/>
              </w:rPr>
              <w:t>.</w:t>
            </w:r>
            <w:r>
              <w:rPr>
                <w:rFonts w:ascii="Arial" w:eastAsia="Arial" w:hAnsi="Arial" w:cs="Arial"/>
                <w:color w:val="0D0D0D"/>
                <w:sz w:val="24"/>
              </w:rPr>
              <w:t xml:space="preserve">  </w:t>
            </w:r>
          </w:p>
        </w:tc>
        <w:tc>
          <w:tcPr>
            <w:tcW w:w="3608" w:type="dxa"/>
            <w:tcBorders>
              <w:top w:val="single" w:sz="4" w:space="0" w:color="000000"/>
              <w:left w:val="single" w:sz="4" w:space="0" w:color="000000"/>
              <w:bottom w:val="single" w:sz="4" w:space="0" w:color="000000"/>
              <w:right w:val="single" w:sz="4" w:space="0" w:color="000000"/>
            </w:tcBorders>
          </w:tcPr>
          <w:p w14:paraId="715E3B94" w14:textId="5DA84AE2" w:rsidR="00525097" w:rsidRPr="00A955FD" w:rsidRDefault="008013F2">
            <w:pPr>
              <w:rPr>
                <w:sz w:val="24"/>
                <w:szCs w:val="24"/>
              </w:rPr>
            </w:pPr>
            <w:r w:rsidRPr="00A955FD">
              <w:rPr>
                <w:rFonts w:ascii="Arial" w:eastAsia="Arial" w:hAnsi="Arial" w:cs="Arial"/>
                <w:b/>
                <w:color w:val="0D0D0D"/>
                <w:sz w:val="24"/>
                <w:szCs w:val="24"/>
              </w:rPr>
              <w:t>1, 3 &amp; 4</w:t>
            </w:r>
            <w:r w:rsidR="00AB2CB9" w:rsidRPr="00A955FD">
              <w:rPr>
                <w:rFonts w:ascii="Arial" w:eastAsia="Arial" w:hAnsi="Arial" w:cs="Arial"/>
                <w:b/>
                <w:color w:val="0D0D0D"/>
                <w:sz w:val="24"/>
                <w:szCs w:val="24"/>
              </w:rPr>
              <w:t xml:space="preserve"> </w:t>
            </w:r>
          </w:p>
        </w:tc>
      </w:tr>
      <w:tr w:rsidR="008013F2" w14:paraId="76357CE2" w14:textId="77777777" w:rsidTr="008013F2">
        <w:trPr>
          <w:trHeight w:val="2301"/>
        </w:trPr>
        <w:tc>
          <w:tcPr>
            <w:tcW w:w="3847" w:type="dxa"/>
            <w:tcBorders>
              <w:top w:val="single" w:sz="4" w:space="0" w:color="000000"/>
              <w:left w:val="single" w:sz="4" w:space="0" w:color="000000"/>
              <w:bottom w:val="single" w:sz="4" w:space="0" w:color="000000"/>
              <w:right w:val="single" w:sz="4" w:space="0" w:color="000000"/>
            </w:tcBorders>
          </w:tcPr>
          <w:p w14:paraId="6D2AF667" w14:textId="77777777" w:rsidR="008013F2" w:rsidRDefault="008013F2" w:rsidP="008013F2">
            <w:pPr>
              <w:ind w:left="60"/>
              <w:rPr>
                <w:rFonts w:ascii="Arial" w:eastAsia="Arial" w:hAnsi="Arial" w:cs="Arial"/>
                <w:b/>
                <w:color w:val="0D0D0D"/>
                <w:sz w:val="24"/>
              </w:rPr>
            </w:pPr>
            <w:r>
              <w:rPr>
                <w:rFonts w:ascii="Arial" w:eastAsia="Arial" w:hAnsi="Arial" w:cs="Arial"/>
                <w:b/>
                <w:color w:val="0D0D0D"/>
                <w:sz w:val="24"/>
              </w:rPr>
              <w:t xml:space="preserve">Targeted Academic Support: use of technology to improve learning (writing)  </w:t>
            </w:r>
          </w:p>
          <w:p w14:paraId="243BC06F" w14:textId="77777777" w:rsidR="008013F2" w:rsidRDefault="008013F2" w:rsidP="008013F2">
            <w:pPr>
              <w:ind w:left="60"/>
              <w:rPr>
                <w:rFonts w:ascii="Arial" w:eastAsia="Arial" w:hAnsi="Arial" w:cs="Arial"/>
                <w:bCs/>
                <w:color w:val="0D0D0D"/>
                <w:sz w:val="24"/>
              </w:rPr>
            </w:pPr>
            <w:r w:rsidRPr="009E04BA">
              <w:rPr>
                <w:rFonts w:ascii="Arial" w:eastAsia="Arial" w:hAnsi="Arial" w:cs="Arial"/>
                <w:bCs/>
                <w:color w:val="0D0D0D"/>
                <w:sz w:val="24"/>
              </w:rPr>
              <w:t xml:space="preserve">Clicker (one school site license) </w:t>
            </w:r>
          </w:p>
          <w:p w14:paraId="23523546" w14:textId="77777777" w:rsidR="008013F2" w:rsidRDefault="008013F2" w:rsidP="008013F2">
            <w:pPr>
              <w:ind w:left="60"/>
              <w:rPr>
                <w:bCs/>
              </w:rPr>
            </w:pPr>
          </w:p>
          <w:p w14:paraId="23D274D4" w14:textId="77777777" w:rsidR="008013F2" w:rsidRPr="00850121" w:rsidRDefault="008013F2" w:rsidP="00850121">
            <w:pPr>
              <w:ind w:left="1"/>
              <w:jc w:val="center"/>
              <w:rPr>
                <w:rFonts w:ascii="Arial" w:eastAsia="Arial" w:hAnsi="Arial" w:cs="Arial"/>
                <w:color w:val="2E74B5" w:themeColor="accent5" w:themeShade="BF"/>
                <w:sz w:val="24"/>
              </w:rPr>
            </w:pPr>
            <w:r w:rsidRPr="00850121">
              <w:rPr>
                <w:rFonts w:ascii="Arial" w:eastAsia="Arial" w:hAnsi="Arial" w:cs="Arial"/>
                <w:color w:val="2E74B5" w:themeColor="accent5" w:themeShade="BF"/>
                <w:sz w:val="24"/>
              </w:rPr>
              <w:t>£1, 306</w:t>
            </w:r>
          </w:p>
          <w:p w14:paraId="54385CFB" w14:textId="77777777" w:rsidR="008013F2" w:rsidRDefault="008013F2" w:rsidP="008013F2">
            <w:pPr>
              <w:ind w:left="1"/>
              <w:rPr>
                <w:rFonts w:ascii="Arial" w:eastAsia="Arial" w:hAnsi="Arial" w:cs="Arial"/>
                <w:b/>
                <w:color w:val="0D0D0D"/>
                <w:sz w:val="24"/>
              </w:rPr>
            </w:pPr>
          </w:p>
        </w:tc>
        <w:tc>
          <w:tcPr>
            <w:tcW w:w="7104" w:type="dxa"/>
            <w:tcBorders>
              <w:top w:val="single" w:sz="4" w:space="0" w:color="000000"/>
              <w:left w:val="single" w:sz="4" w:space="0" w:color="000000"/>
              <w:bottom w:val="single" w:sz="4" w:space="0" w:color="000000"/>
              <w:right w:val="single" w:sz="4" w:space="0" w:color="000000"/>
            </w:tcBorders>
          </w:tcPr>
          <w:p w14:paraId="5BD8BDE8" w14:textId="77777777" w:rsidR="008013F2" w:rsidRDefault="008013F2" w:rsidP="008013F2">
            <w:pPr>
              <w:ind w:left="1"/>
            </w:pPr>
            <w:r>
              <w:rPr>
                <w:rFonts w:ascii="Arial" w:eastAsia="Arial" w:hAnsi="Arial" w:cs="Arial"/>
                <w:color w:val="0D0D0D"/>
              </w:rPr>
              <w:t>EEF Teaching and Learning Toolkit</w:t>
            </w:r>
          </w:p>
          <w:p w14:paraId="24FA65C5" w14:textId="77777777" w:rsidR="008013F2" w:rsidRDefault="006358EF" w:rsidP="008013F2">
            <w:pPr>
              <w:ind w:left="58"/>
            </w:pPr>
            <w:hyperlink r:id="rId31" w:history="1">
              <w:r w:rsidR="008013F2">
                <w:rPr>
                  <w:rStyle w:val="Hyperlink"/>
                  <w:color w:val="0000FF"/>
                </w:rPr>
                <w:t>EEF_Digital_Technology_Guidance_Report.pdf (d2tic4wvo1iusb.cloudfront.net)</w:t>
              </w:r>
            </w:hyperlink>
          </w:p>
          <w:p w14:paraId="351EED0A" w14:textId="77777777" w:rsidR="008013F2" w:rsidRDefault="008013F2" w:rsidP="008013F2">
            <w:pPr>
              <w:ind w:left="58"/>
            </w:pPr>
          </w:p>
          <w:p w14:paraId="1153EB0B" w14:textId="7E78747E" w:rsidR="008013F2" w:rsidRDefault="008013F2" w:rsidP="008013F2">
            <w:pPr>
              <w:ind w:left="1"/>
              <w:rPr>
                <w:rFonts w:ascii="Arial" w:eastAsia="Arial" w:hAnsi="Arial" w:cs="Arial"/>
                <w:color w:val="0D0D0D"/>
              </w:rPr>
            </w:pPr>
            <w:r>
              <w:t xml:space="preserve">Use of technology (Clicker) to improve pupils’ access and engagement for writing. This programme has been recommended by the learning Support Advisory Team throughout the year. </w:t>
            </w:r>
          </w:p>
        </w:tc>
        <w:tc>
          <w:tcPr>
            <w:tcW w:w="3608" w:type="dxa"/>
            <w:tcBorders>
              <w:top w:val="single" w:sz="4" w:space="0" w:color="000000"/>
              <w:left w:val="single" w:sz="4" w:space="0" w:color="000000"/>
              <w:bottom w:val="single" w:sz="4" w:space="0" w:color="000000"/>
              <w:right w:val="single" w:sz="4" w:space="0" w:color="000000"/>
            </w:tcBorders>
          </w:tcPr>
          <w:p w14:paraId="5B6CC103" w14:textId="6F22144D" w:rsidR="008013F2" w:rsidRPr="00A955FD" w:rsidRDefault="008013F2" w:rsidP="008013F2">
            <w:pPr>
              <w:rPr>
                <w:rFonts w:ascii="Arial" w:eastAsia="Arial" w:hAnsi="Arial" w:cs="Arial"/>
                <w:b/>
                <w:color w:val="0D0D0D"/>
                <w:sz w:val="24"/>
                <w:szCs w:val="24"/>
              </w:rPr>
            </w:pPr>
            <w:r w:rsidRPr="00A955FD">
              <w:rPr>
                <w:rFonts w:ascii="Arial" w:eastAsia="Arial" w:hAnsi="Arial" w:cs="Arial"/>
                <w:b/>
                <w:color w:val="0D0D0D"/>
                <w:sz w:val="24"/>
                <w:szCs w:val="24"/>
              </w:rPr>
              <w:t>3</w:t>
            </w:r>
          </w:p>
        </w:tc>
      </w:tr>
      <w:tr w:rsidR="00454A8F" w14:paraId="4920302C" w14:textId="77777777" w:rsidTr="008013F2">
        <w:trPr>
          <w:trHeight w:val="2301"/>
        </w:trPr>
        <w:tc>
          <w:tcPr>
            <w:tcW w:w="3847" w:type="dxa"/>
            <w:tcBorders>
              <w:top w:val="single" w:sz="4" w:space="0" w:color="000000"/>
              <w:left w:val="single" w:sz="4" w:space="0" w:color="000000"/>
              <w:bottom w:val="single" w:sz="4" w:space="0" w:color="000000"/>
              <w:right w:val="single" w:sz="4" w:space="0" w:color="000000"/>
            </w:tcBorders>
          </w:tcPr>
          <w:p w14:paraId="511DCAD9" w14:textId="7BF98A8A" w:rsidR="00454A8F" w:rsidRDefault="00454A8F" w:rsidP="00454A8F">
            <w:pPr>
              <w:spacing w:after="60"/>
              <w:ind w:left="60" w:right="35"/>
            </w:pPr>
            <w:r>
              <w:rPr>
                <w:rFonts w:ascii="Arial" w:eastAsia="Arial" w:hAnsi="Arial" w:cs="Arial"/>
                <w:b/>
                <w:color w:val="0D0D0D"/>
                <w:sz w:val="24"/>
              </w:rPr>
              <w:lastRenderedPageBreak/>
              <w:t>Targeted Academic Support:</w:t>
            </w:r>
            <w:r>
              <w:rPr>
                <w:rFonts w:ascii="Arial" w:eastAsia="Arial" w:hAnsi="Arial" w:cs="Arial"/>
                <w:color w:val="0D0D0D"/>
                <w:sz w:val="24"/>
              </w:rPr>
              <w:t xml:space="preserve"> Targeted intervention plans in each year group delivered by </w:t>
            </w:r>
            <w:r w:rsidR="00876189">
              <w:rPr>
                <w:rFonts w:ascii="Arial" w:eastAsia="Arial" w:hAnsi="Arial" w:cs="Arial"/>
                <w:color w:val="0D0D0D"/>
                <w:sz w:val="24"/>
              </w:rPr>
              <w:t xml:space="preserve">teaching staff. </w:t>
            </w:r>
          </w:p>
          <w:p w14:paraId="7EFBCCE1" w14:textId="761C2851" w:rsidR="00454A8F" w:rsidRDefault="00454A8F" w:rsidP="00454A8F">
            <w:pPr>
              <w:spacing w:after="38"/>
              <w:ind w:left="60"/>
              <w:jc w:val="center"/>
              <w:rPr>
                <w:rFonts w:ascii="Arial" w:eastAsia="Arial" w:hAnsi="Arial" w:cs="Arial"/>
                <w:color w:val="548DD4"/>
                <w:sz w:val="24"/>
              </w:rPr>
            </w:pPr>
            <w:r>
              <w:rPr>
                <w:rFonts w:ascii="Arial" w:eastAsia="Arial" w:hAnsi="Arial" w:cs="Arial"/>
                <w:color w:val="548DD4"/>
                <w:sz w:val="24"/>
              </w:rPr>
              <w:t xml:space="preserve">£7, 459 </w:t>
            </w:r>
          </w:p>
          <w:p w14:paraId="101646ED" w14:textId="7AD6355D" w:rsidR="00454A8F" w:rsidRDefault="00454A8F" w:rsidP="00454A8F">
            <w:pPr>
              <w:ind w:left="60"/>
              <w:rPr>
                <w:rFonts w:ascii="Arial" w:eastAsia="Arial" w:hAnsi="Arial" w:cs="Arial"/>
                <w:b/>
                <w:color w:val="0D0D0D"/>
                <w:sz w:val="24"/>
              </w:rPr>
            </w:pPr>
          </w:p>
        </w:tc>
        <w:tc>
          <w:tcPr>
            <w:tcW w:w="7104" w:type="dxa"/>
            <w:tcBorders>
              <w:top w:val="single" w:sz="4" w:space="0" w:color="000000"/>
              <w:left w:val="single" w:sz="4" w:space="0" w:color="000000"/>
              <w:bottom w:val="single" w:sz="4" w:space="0" w:color="000000"/>
              <w:right w:val="single" w:sz="4" w:space="0" w:color="000000"/>
            </w:tcBorders>
          </w:tcPr>
          <w:p w14:paraId="76FC4FE1" w14:textId="4D310C47" w:rsidR="00454A8F" w:rsidRDefault="00454A8F" w:rsidP="00454A8F">
            <w:pPr>
              <w:ind w:left="58"/>
            </w:pPr>
            <w:r>
              <w:rPr>
                <w:rFonts w:ascii="Arial" w:eastAsia="Arial" w:hAnsi="Arial" w:cs="Arial"/>
                <w:color w:val="0D0D0D"/>
                <w:sz w:val="24"/>
              </w:rPr>
              <w:t xml:space="preserve">EEF Teaching and Learning Toolkit (+4 months impact)  </w:t>
            </w:r>
          </w:p>
          <w:p w14:paraId="48915A28" w14:textId="77777777" w:rsidR="00454A8F" w:rsidRDefault="006358EF" w:rsidP="00454A8F">
            <w:hyperlink r:id="rId32">
              <w:r w:rsidR="00454A8F">
                <w:rPr>
                  <w:rFonts w:ascii="Arial" w:eastAsia="Arial" w:hAnsi="Arial" w:cs="Arial"/>
                  <w:color w:val="0000FF"/>
                  <w:sz w:val="24"/>
                  <w:u w:val="single" w:color="0000FF"/>
                </w:rPr>
                <w:t>Teaching Assistant Interventions | EEF</w:t>
              </w:r>
            </w:hyperlink>
            <w:hyperlink r:id="rId33">
              <w:r w:rsidR="00454A8F">
                <w:rPr>
                  <w:rFonts w:ascii="Arial" w:eastAsia="Arial" w:hAnsi="Arial" w:cs="Arial"/>
                  <w:color w:val="0000FF"/>
                  <w:sz w:val="24"/>
                </w:rPr>
                <w:t xml:space="preserve"> </w:t>
              </w:r>
            </w:hyperlink>
          </w:p>
          <w:p w14:paraId="0B3C8E45" w14:textId="77777777" w:rsidR="00454A8F" w:rsidRDefault="006358EF" w:rsidP="00454A8F">
            <w:hyperlink r:id="rId34">
              <w:r w:rsidR="00454A8F">
                <w:rPr>
                  <w:rFonts w:ascii="Arial" w:eastAsia="Arial" w:hAnsi="Arial" w:cs="Arial"/>
                  <w:color w:val="0000FF"/>
                  <w:sz w:val="24"/>
                  <w:u w:val="single" w:color="0000FF"/>
                </w:rPr>
                <w:t>(educationendowmentfoundation.org.uk)</w:t>
              </w:r>
            </w:hyperlink>
            <w:hyperlink r:id="rId35">
              <w:r w:rsidR="00454A8F">
                <w:rPr>
                  <w:rFonts w:ascii="Arial" w:eastAsia="Arial" w:hAnsi="Arial" w:cs="Arial"/>
                  <w:color w:val="0D0D0D"/>
                  <w:sz w:val="24"/>
                </w:rPr>
                <w:t xml:space="preserve"> </w:t>
              </w:r>
            </w:hyperlink>
          </w:p>
          <w:p w14:paraId="2D2AA976" w14:textId="77777777" w:rsidR="00454A8F" w:rsidRDefault="00454A8F" w:rsidP="00454A8F">
            <w:pPr>
              <w:spacing w:after="38"/>
            </w:pPr>
            <w:r>
              <w:rPr>
                <w:rFonts w:ascii="Arial" w:eastAsia="Arial" w:hAnsi="Arial" w:cs="Arial"/>
                <w:color w:val="0D0D0D"/>
                <w:sz w:val="24"/>
              </w:rPr>
              <w:t xml:space="preserve"> </w:t>
            </w:r>
          </w:p>
          <w:p w14:paraId="41ABB35C" w14:textId="58B3D6C7" w:rsidR="00454A8F" w:rsidRDefault="00454A8F" w:rsidP="00454A8F">
            <w:pPr>
              <w:ind w:left="1"/>
              <w:rPr>
                <w:rFonts w:ascii="Arial" w:eastAsia="Arial" w:hAnsi="Arial" w:cs="Arial"/>
                <w:color w:val="0D0D0D"/>
              </w:rPr>
            </w:pPr>
            <w:r>
              <w:rPr>
                <w:rFonts w:ascii="Arial" w:eastAsia="Arial" w:hAnsi="Arial" w:cs="Arial"/>
                <w:color w:val="0D0D0D"/>
                <w:sz w:val="24"/>
              </w:rPr>
              <w:t>Small group tuition is defined as one teacher or professional educator working with two to five pupils together in a group. This arrangement enables the teacher to focus exclusively on a small number of learners, usually in a separate classroom or working area. Intensive tuition in small groups is often provided to support lower attaining learners or those who are falling behind, but it can also be used as a more general strategy to ensure effective progress, or to teach challenging topics or skills.</w:t>
            </w:r>
            <w:r>
              <w:rPr>
                <w:rFonts w:ascii="Arial" w:eastAsia="Arial" w:hAnsi="Arial" w:cs="Arial"/>
                <w:color w:val="0D0D0D"/>
              </w:rPr>
              <w:t xml:space="preserve"> </w:t>
            </w:r>
          </w:p>
        </w:tc>
        <w:tc>
          <w:tcPr>
            <w:tcW w:w="3608" w:type="dxa"/>
            <w:tcBorders>
              <w:top w:val="single" w:sz="4" w:space="0" w:color="000000"/>
              <w:left w:val="single" w:sz="4" w:space="0" w:color="000000"/>
              <w:bottom w:val="single" w:sz="4" w:space="0" w:color="000000"/>
              <w:right w:val="single" w:sz="4" w:space="0" w:color="000000"/>
            </w:tcBorders>
          </w:tcPr>
          <w:p w14:paraId="730CB247" w14:textId="77777777" w:rsidR="00454A8F" w:rsidRDefault="00454A8F" w:rsidP="00454A8F">
            <w:pPr>
              <w:rPr>
                <w:rFonts w:ascii="Arial" w:eastAsia="Arial" w:hAnsi="Arial" w:cs="Arial"/>
                <w:b/>
                <w:color w:val="0D0D0D"/>
              </w:rPr>
            </w:pPr>
          </w:p>
        </w:tc>
      </w:tr>
    </w:tbl>
    <w:p w14:paraId="49832438" w14:textId="77777777" w:rsidR="00525097" w:rsidRDefault="00525097">
      <w:pPr>
        <w:spacing w:after="0"/>
        <w:ind w:left="-1133" w:right="15435"/>
      </w:pPr>
    </w:p>
    <w:bookmarkEnd w:id="1"/>
    <w:p w14:paraId="082B77A3" w14:textId="77777777" w:rsidR="009E04BA" w:rsidRDefault="009E04BA">
      <w:pPr>
        <w:pStyle w:val="Heading3"/>
        <w:ind w:left="-5"/>
      </w:pPr>
    </w:p>
    <w:p w14:paraId="483C6D2A" w14:textId="77777777" w:rsidR="00B67CFC" w:rsidRDefault="00B67CFC" w:rsidP="00B67CFC"/>
    <w:p w14:paraId="71C09BFB" w14:textId="77777777" w:rsidR="00B67CFC" w:rsidRDefault="00B67CFC" w:rsidP="00B67CFC"/>
    <w:p w14:paraId="26085410" w14:textId="77777777" w:rsidR="00B67CFC" w:rsidRDefault="00B67CFC" w:rsidP="00B67CFC"/>
    <w:p w14:paraId="5F7867C8" w14:textId="77777777" w:rsidR="00B67CFC" w:rsidRDefault="00B67CFC" w:rsidP="00B67CFC"/>
    <w:p w14:paraId="2DE7B542" w14:textId="77777777" w:rsidR="003C00A6" w:rsidRDefault="003C00A6" w:rsidP="00B67CFC"/>
    <w:p w14:paraId="7833534B" w14:textId="77777777" w:rsidR="003C00A6" w:rsidRDefault="003C00A6" w:rsidP="00B67CFC"/>
    <w:p w14:paraId="3DCF7EA0" w14:textId="77777777" w:rsidR="003C00A6" w:rsidRDefault="003C00A6" w:rsidP="00B67CFC"/>
    <w:p w14:paraId="2825124B" w14:textId="77777777" w:rsidR="003C00A6" w:rsidRDefault="003C00A6" w:rsidP="00B67CFC"/>
    <w:p w14:paraId="54FC190E" w14:textId="77777777" w:rsidR="003C00A6" w:rsidRDefault="003C00A6" w:rsidP="00B67CFC"/>
    <w:p w14:paraId="2844F162" w14:textId="77777777" w:rsidR="003C00A6" w:rsidRDefault="003C00A6" w:rsidP="00B67CFC"/>
    <w:p w14:paraId="58F0D35B" w14:textId="77777777" w:rsidR="003C00A6" w:rsidRPr="00B67CFC" w:rsidRDefault="003C00A6" w:rsidP="00B67CFC"/>
    <w:p w14:paraId="01A87E7F" w14:textId="08824205" w:rsidR="00525097" w:rsidRDefault="00AB2CB9">
      <w:pPr>
        <w:pStyle w:val="Heading3"/>
        <w:ind w:left="-5"/>
      </w:pPr>
      <w:r>
        <w:lastRenderedPageBreak/>
        <w:t xml:space="preserve">Wider strategies (for example, related to attendance, behaviour, wellbeing) </w:t>
      </w:r>
    </w:p>
    <w:p w14:paraId="38097A0C" w14:textId="60F1786E" w:rsidR="00525097" w:rsidRDefault="00AB2CB9">
      <w:pPr>
        <w:spacing w:after="2"/>
        <w:ind w:left="-5" w:hanging="10"/>
      </w:pPr>
      <w:r>
        <w:rPr>
          <w:rFonts w:ascii="Arial" w:eastAsia="Arial" w:hAnsi="Arial" w:cs="Arial"/>
          <w:color w:val="0D0D0D"/>
          <w:sz w:val="24"/>
        </w:rPr>
        <w:t xml:space="preserve">Budgeted estimated cost: </w:t>
      </w:r>
      <w:r w:rsidRPr="008013F2">
        <w:rPr>
          <w:rFonts w:ascii="Arial" w:eastAsia="Arial" w:hAnsi="Arial" w:cs="Arial"/>
          <w:color w:val="0D0D0D"/>
          <w:sz w:val="24"/>
        </w:rPr>
        <w:t>£</w:t>
      </w:r>
      <w:r w:rsidR="008013F2" w:rsidRPr="008013F2">
        <w:rPr>
          <w:rFonts w:ascii="Arial" w:eastAsia="Arial" w:hAnsi="Arial" w:cs="Arial"/>
          <w:color w:val="0D0D0D"/>
          <w:sz w:val="24"/>
        </w:rPr>
        <w:t>30, 036</w:t>
      </w:r>
    </w:p>
    <w:tbl>
      <w:tblPr>
        <w:tblStyle w:val="TableGrid"/>
        <w:tblW w:w="14559" w:type="dxa"/>
        <w:tblInd w:w="7" w:type="dxa"/>
        <w:tblCellMar>
          <w:top w:w="72" w:type="dxa"/>
          <w:left w:w="166" w:type="dxa"/>
          <w:right w:w="115" w:type="dxa"/>
        </w:tblCellMar>
        <w:tblLook w:val="04A0" w:firstRow="1" w:lastRow="0" w:firstColumn="1" w:lastColumn="0" w:noHBand="0" w:noVBand="1"/>
      </w:tblPr>
      <w:tblGrid>
        <w:gridCol w:w="3970"/>
        <w:gridCol w:w="6834"/>
        <w:gridCol w:w="3755"/>
      </w:tblGrid>
      <w:tr w:rsidR="00525097" w14:paraId="37FD9BE1" w14:textId="77777777">
        <w:trPr>
          <w:trHeight w:val="680"/>
        </w:trPr>
        <w:tc>
          <w:tcPr>
            <w:tcW w:w="3970" w:type="dxa"/>
            <w:tcBorders>
              <w:top w:val="single" w:sz="4" w:space="0" w:color="000000"/>
              <w:left w:val="single" w:sz="4" w:space="0" w:color="000000"/>
              <w:bottom w:val="single" w:sz="4" w:space="0" w:color="000000"/>
              <w:right w:val="single" w:sz="4" w:space="0" w:color="000000"/>
            </w:tcBorders>
            <w:shd w:val="clear" w:color="auto" w:fill="D8E2E9"/>
          </w:tcPr>
          <w:p w14:paraId="5E9BE2C5" w14:textId="77777777" w:rsidR="00525097" w:rsidRDefault="00AB2CB9">
            <w:r>
              <w:rPr>
                <w:rFonts w:ascii="Arial" w:eastAsia="Arial" w:hAnsi="Arial" w:cs="Arial"/>
                <w:b/>
                <w:color w:val="0D0D0D"/>
                <w:sz w:val="24"/>
              </w:rPr>
              <w:t xml:space="preserve">Activity </w:t>
            </w:r>
          </w:p>
        </w:tc>
        <w:tc>
          <w:tcPr>
            <w:tcW w:w="6834" w:type="dxa"/>
            <w:tcBorders>
              <w:top w:val="single" w:sz="4" w:space="0" w:color="000000"/>
              <w:left w:val="single" w:sz="4" w:space="0" w:color="000000"/>
              <w:bottom w:val="single" w:sz="4" w:space="0" w:color="000000"/>
              <w:right w:val="single" w:sz="4" w:space="0" w:color="000000"/>
            </w:tcBorders>
            <w:shd w:val="clear" w:color="auto" w:fill="D8E2E9"/>
          </w:tcPr>
          <w:p w14:paraId="1D577EA7" w14:textId="77777777" w:rsidR="00525097" w:rsidRDefault="00AB2CB9">
            <w:r>
              <w:rPr>
                <w:rFonts w:ascii="Arial" w:eastAsia="Arial" w:hAnsi="Arial" w:cs="Arial"/>
                <w:b/>
                <w:color w:val="0D0D0D"/>
                <w:sz w:val="24"/>
              </w:rPr>
              <w:t xml:space="preserve">Evidence that supports this approach </w:t>
            </w:r>
          </w:p>
        </w:tc>
        <w:tc>
          <w:tcPr>
            <w:tcW w:w="3755" w:type="dxa"/>
            <w:tcBorders>
              <w:top w:val="single" w:sz="4" w:space="0" w:color="000000"/>
              <w:left w:val="single" w:sz="4" w:space="0" w:color="000000"/>
              <w:bottom w:val="single" w:sz="4" w:space="0" w:color="000000"/>
              <w:right w:val="single" w:sz="4" w:space="0" w:color="000000"/>
            </w:tcBorders>
            <w:shd w:val="clear" w:color="auto" w:fill="D8E2E9"/>
          </w:tcPr>
          <w:p w14:paraId="40A29367" w14:textId="77777777" w:rsidR="00525097" w:rsidRDefault="00AB2CB9">
            <w:r>
              <w:rPr>
                <w:rFonts w:ascii="Arial" w:eastAsia="Arial" w:hAnsi="Arial" w:cs="Arial"/>
                <w:b/>
                <w:color w:val="0D0D0D"/>
                <w:sz w:val="24"/>
              </w:rPr>
              <w:t xml:space="preserve">Challenge number(s) addressed </w:t>
            </w:r>
          </w:p>
        </w:tc>
      </w:tr>
      <w:tr w:rsidR="00525097" w14:paraId="39C46CBF" w14:textId="77777777">
        <w:trPr>
          <w:trHeight w:val="3683"/>
        </w:trPr>
        <w:tc>
          <w:tcPr>
            <w:tcW w:w="3970" w:type="dxa"/>
            <w:tcBorders>
              <w:top w:val="single" w:sz="4" w:space="0" w:color="000000"/>
              <w:left w:val="single" w:sz="4" w:space="0" w:color="000000"/>
              <w:bottom w:val="single" w:sz="4" w:space="0" w:color="000000"/>
              <w:right w:val="single" w:sz="4" w:space="0" w:color="000000"/>
            </w:tcBorders>
          </w:tcPr>
          <w:p w14:paraId="1751C8D4" w14:textId="329C54DB" w:rsidR="00525097" w:rsidRDefault="00AB2CB9">
            <w:pPr>
              <w:spacing w:after="60"/>
            </w:pPr>
            <w:r>
              <w:rPr>
                <w:rFonts w:ascii="Arial" w:eastAsia="Arial" w:hAnsi="Arial" w:cs="Arial"/>
                <w:b/>
                <w:color w:val="0D0D0D"/>
                <w:sz w:val="24"/>
              </w:rPr>
              <w:t>Wider Strategies:</w:t>
            </w:r>
            <w:r>
              <w:rPr>
                <w:rFonts w:ascii="Arial" w:eastAsia="Arial" w:hAnsi="Arial" w:cs="Arial"/>
                <w:color w:val="0D0D0D"/>
                <w:sz w:val="24"/>
              </w:rPr>
              <w:t xml:space="preserve"> </w:t>
            </w:r>
            <w:r>
              <w:rPr>
                <w:rFonts w:ascii="Arial" w:eastAsia="Arial" w:hAnsi="Arial" w:cs="Arial"/>
                <w:b/>
                <w:color w:val="0D0D0D"/>
                <w:sz w:val="24"/>
              </w:rPr>
              <w:t xml:space="preserve">Supporting pupils’ social, </w:t>
            </w:r>
            <w:proofErr w:type="gramStart"/>
            <w:r>
              <w:rPr>
                <w:rFonts w:ascii="Arial" w:eastAsia="Arial" w:hAnsi="Arial" w:cs="Arial"/>
                <w:b/>
                <w:color w:val="0D0D0D"/>
                <w:sz w:val="24"/>
              </w:rPr>
              <w:t>emotional</w:t>
            </w:r>
            <w:proofErr w:type="gramEnd"/>
            <w:r>
              <w:rPr>
                <w:rFonts w:ascii="Arial" w:eastAsia="Arial" w:hAnsi="Arial" w:cs="Arial"/>
                <w:b/>
                <w:color w:val="0D0D0D"/>
                <w:sz w:val="24"/>
              </w:rPr>
              <w:t xml:space="preserve"> and behavioural needs</w:t>
            </w:r>
            <w:r w:rsidR="001B3BFA">
              <w:rPr>
                <w:rFonts w:ascii="Arial" w:eastAsia="Arial" w:hAnsi="Arial" w:cs="Arial"/>
                <w:b/>
                <w:color w:val="0D0D0D"/>
                <w:sz w:val="24"/>
              </w:rPr>
              <w:t>.</w:t>
            </w:r>
            <w:r>
              <w:rPr>
                <w:rFonts w:ascii="Arial" w:eastAsia="Arial" w:hAnsi="Arial" w:cs="Arial"/>
                <w:color w:val="0D0D0D"/>
                <w:sz w:val="24"/>
              </w:rPr>
              <w:t xml:space="preserve">  </w:t>
            </w:r>
          </w:p>
          <w:p w14:paraId="3792286F" w14:textId="77777777" w:rsidR="00525097" w:rsidRDefault="00AB2CB9">
            <w:pPr>
              <w:spacing w:after="38"/>
            </w:pPr>
            <w:r>
              <w:rPr>
                <w:rFonts w:ascii="Arial" w:eastAsia="Arial" w:hAnsi="Arial" w:cs="Arial"/>
                <w:color w:val="0D0D0D"/>
                <w:sz w:val="24"/>
              </w:rPr>
              <w:t xml:space="preserve"> </w:t>
            </w:r>
          </w:p>
          <w:p w14:paraId="642503E2" w14:textId="48F835C8" w:rsidR="00851264" w:rsidRDefault="00AB2CB9">
            <w:pPr>
              <w:ind w:right="76"/>
              <w:rPr>
                <w:rFonts w:ascii="Arial" w:eastAsia="Arial" w:hAnsi="Arial" w:cs="Arial"/>
                <w:color w:val="0D0D0D"/>
                <w:sz w:val="24"/>
              </w:rPr>
            </w:pPr>
            <w:r>
              <w:rPr>
                <w:rFonts w:ascii="Arial" w:eastAsia="Arial" w:hAnsi="Arial" w:cs="Arial"/>
                <w:color w:val="0D0D0D"/>
                <w:sz w:val="24"/>
              </w:rPr>
              <w:t>ELSA Trained Member of Support Staff with 1 day per week release time</w:t>
            </w:r>
            <w:r w:rsidR="00BB5126">
              <w:rPr>
                <w:rFonts w:ascii="Arial" w:eastAsia="Arial" w:hAnsi="Arial" w:cs="Arial"/>
                <w:color w:val="0D0D0D"/>
                <w:sz w:val="24"/>
              </w:rPr>
              <w:t xml:space="preserve">. </w:t>
            </w:r>
          </w:p>
          <w:p w14:paraId="1E6B44C4" w14:textId="77777777" w:rsidR="00851264" w:rsidRDefault="00851264">
            <w:pPr>
              <w:ind w:right="76"/>
              <w:rPr>
                <w:rFonts w:ascii="Arial" w:eastAsia="Arial" w:hAnsi="Arial" w:cs="Arial"/>
                <w:color w:val="548DD4"/>
                <w:sz w:val="24"/>
              </w:rPr>
            </w:pPr>
          </w:p>
          <w:p w14:paraId="7D2605BC" w14:textId="0930C624" w:rsidR="00525097" w:rsidRDefault="00AB2CB9" w:rsidP="00851264">
            <w:pPr>
              <w:ind w:right="76"/>
              <w:jc w:val="center"/>
            </w:pPr>
            <w:r>
              <w:rPr>
                <w:rFonts w:ascii="Arial" w:eastAsia="Arial" w:hAnsi="Arial" w:cs="Arial"/>
                <w:color w:val="548DD4"/>
                <w:sz w:val="24"/>
              </w:rPr>
              <w:t>£</w:t>
            </w:r>
            <w:r w:rsidR="00BB5126">
              <w:rPr>
                <w:rFonts w:ascii="Arial" w:eastAsia="Arial" w:hAnsi="Arial" w:cs="Arial"/>
                <w:color w:val="548DD4"/>
                <w:sz w:val="24"/>
              </w:rPr>
              <w:t xml:space="preserve">3, 736 </w:t>
            </w:r>
          </w:p>
        </w:tc>
        <w:tc>
          <w:tcPr>
            <w:tcW w:w="6834" w:type="dxa"/>
            <w:tcBorders>
              <w:top w:val="single" w:sz="4" w:space="0" w:color="000000"/>
              <w:left w:val="single" w:sz="4" w:space="0" w:color="000000"/>
              <w:bottom w:val="single" w:sz="4" w:space="0" w:color="000000"/>
              <w:right w:val="single" w:sz="4" w:space="0" w:color="000000"/>
            </w:tcBorders>
          </w:tcPr>
          <w:p w14:paraId="22DD83A2" w14:textId="4B0E3D40" w:rsidR="00525097" w:rsidRDefault="00AB2CB9" w:rsidP="001B3BFA">
            <w:r>
              <w:rPr>
                <w:rFonts w:ascii="Arial" w:eastAsia="Arial" w:hAnsi="Arial" w:cs="Arial"/>
                <w:color w:val="0D0D0D"/>
                <w:sz w:val="24"/>
              </w:rPr>
              <w:t xml:space="preserve">EEF Teaching and Learning Toolkit (+4 months impact)  </w:t>
            </w:r>
          </w:p>
          <w:p w14:paraId="270F948D" w14:textId="77777777" w:rsidR="00525097" w:rsidRDefault="006358EF" w:rsidP="001B3BFA">
            <w:hyperlink r:id="rId36">
              <w:r w:rsidR="00AB2CB9">
                <w:rPr>
                  <w:rFonts w:ascii="Arial" w:eastAsia="Arial" w:hAnsi="Arial" w:cs="Arial"/>
                  <w:color w:val="0000FF"/>
                  <w:sz w:val="24"/>
                  <w:u w:val="single" w:color="0000FF"/>
                </w:rPr>
                <w:t>Social and emotional learning | EEF</w:t>
              </w:r>
            </w:hyperlink>
            <w:hyperlink r:id="rId37">
              <w:r w:rsidR="00AB2CB9">
                <w:rPr>
                  <w:rFonts w:ascii="Arial" w:eastAsia="Arial" w:hAnsi="Arial" w:cs="Arial"/>
                  <w:color w:val="0000FF"/>
                  <w:sz w:val="24"/>
                </w:rPr>
                <w:t xml:space="preserve"> </w:t>
              </w:r>
            </w:hyperlink>
          </w:p>
          <w:p w14:paraId="1BC2AFA1" w14:textId="77777777" w:rsidR="00525097" w:rsidRDefault="006358EF" w:rsidP="001B3BFA">
            <w:hyperlink r:id="rId38">
              <w:r w:rsidR="00AB2CB9">
                <w:rPr>
                  <w:rFonts w:ascii="Arial" w:eastAsia="Arial" w:hAnsi="Arial" w:cs="Arial"/>
                  <w:color w:val="0000FF"/>
                  <w:sz w:val="24"/>
                  <w:u w:val="single" w:color="0000FF"/>
                </w:rPr>
                <w:t>(educationendowmentfoundation.org.uk)</w:t>
              </w:r>
            </w:hyperlink>
            <w:hyperlink r:id="rId39">
              <w:r w:rsidR="00AB2CB9">
                <w:rPr>
                  <w:rFonts w:ascii="Arial" w:eastAsia="Arial" w:hAnsi="Arial" w:cs="Arial"/>
                  <w:color w:val="0D0D0D"/>
                  <w:sz w:val="24"/>
                </w:rPr>
                <w:t xml:space="preserve"> </w:t>
              </w:r>
            </w:hyperlink>
          </w:p>
          <w:p w14:paraId="16D87521" w14:textId="77777777" w:rsidR="00525097" w:rsidRDefault="00AB2CB9">
            <w:r>
              <w:rPr>
                <w:rFonts w:ascii="Arial" w:eastAsia="Arial" w:hAnsi="Arial" w:cs="Arial"/>
                <w:color w:val="0D0D0D"/>
                <w:sz w:val="24"/>
              </w:rPr>
              <w:t xml:space="preserve"> </w:t>
            </w:r>
          </w:p>
          <w:p w14:paraId="09122AF7" w14:textId="77777777" w:rsidR="00525097" w:rsidRDefault="00AB2CB9">
            <w:r>
              <w:rPr>
                <w:rFonts w:ascii="Arial" w:eastAsia="Arial" w:hAnsi="Arial" w:cs="Arial"/>
                <w:color w:val="0D0D0D"/>
                <w:sz w:val="24"/>
              </w:rPr>
              <w:t xml:space="preserve">Social and emotional learning (SEL) interventions seek to improve pupils’ decision-making skills, interaction with others and their self-management of emotions, rather than focusing directly on the academic or cognitive elements of learning.  Social and emotional learning approaches have a positive impact, on average, of 4 months’ additional progress in academic outcomes over the course of an academic year. </w:t>
            </w:r>
            <w:r>
              <w:rPr>
                <w:rFonts w:ascii="Arial" w:eastAsia="Arial" w:hAnsi="Arial" w:cs="Arial"/>
                <w:color w:val="0D0D0D"/>
              </w:rPr>
              <w:t xml:space="preserve"> </w:t>
            </w:r>
          </w:p>
        </w:tc>
        <w:tc>
          <w:tcPr>
            <w:tcW w:w="3755" w:type="dxa"/>
            <w:tcBorders>
              <w:top w:val="single" w:sz="4" w:space="0" w:color="000000"/>
              <w:left w:val="single" w:sz="4" w:space="0" w:color="000000"/>
              <w:bottom w:val="single" w:sz="4" w:space="0" w:color="000000"/>
              <w:right w:val="single" w:sz="4" w:space="0" w:color="000000"/>
            </w:tcBorders>
          </w:tcPr>
          <w:p w14:paraId="1906ED25" w14:textId="10BE7ED7" w:rsidR="00525097" w:rsidRDefault="008013F2">
            <w:r>
              <w:rPr>
                <w:rFonts w:ascii="Arial" w:eastAsia="Arial" w:hAnsi="Arial" w:cs="Arial"/>
                <w:b/>
                <w:color w:val="0D0D0D"/>
              </w:rPr>
              <w:t>1 &amp; 2</w:t>
            </w:r>
            <w:r w:rsidR="00AB2CB9">
              <w:rPr>
                <w:rFonts w:ascii="Arial" w:eastAsia="Arial" w:hAnsi="Arial" w:cs="Arial"/>
                <w:b/>
                <w:color w:val="0D0D0D"/>
              </w:rPr>
              <w:t xml:space="preserve"> </w:t>
            </w:r>
          </w:p>
        </w:tc>
      </w:tr>
    </w:tbl>
    <w:p w14:paraId="3F8CC017" w14:textId="77777777" w:rsidR="00525097" w:rsidRDefault="00525097">
      <w:pPr>
        <w:spacing w:after="0"/>
        <w:ind w:left="-1133" w:right="15435"/>
      </w:pPr>
    </w:p>
    <w:tbl>
      <w:tblPr>
        <w:tblStyle w:val="TableGrid"/>
        <w:tblW w:w="14563" w:type="dxa"/>
        <w:tblInd w:w="5" w:type="dxa"/>
        <w:tblCellMar>
          <w:top w:w="71" w:type="dxa"/>
          <w:left w:w="168" w:type="dxa"/>
          <w:right w:w="115" w:type="dxa"/>
        </w:tblCellMar>
        <w:tblLook w:val="04A0" w:firstRow="1" w:lastRow="0" w:firstColumn="1" w:lastColumn="0" w:noHBand="0" w:noVBand="1"/>
      </w:tblPr>
      <w:tblGrid>
        <w:gridCol w:w="3896"/>
        <w:gridCol w:w="7038"/>
        <w:gridCol w:w="3629"/>
      </w:tblGrid>
      <w:tr w:rsidR="00525097" w14:paraId="3BBFA069" w14:textId="77777777">
        <w:trPr>
          <w:trHeight w:val="3073"/>
        </w:trPr>
        <w:tc>
          <w:tcPr>
            <w:tcW w:w="3970" w:type="dxa"/>
            <w:tcBorders>
              <w:top w:val="single" w:sz="4" w:space="0" w:color="000000"/>
              <w:left w:val="single" w:sz="4" w:space="0" w:color="000000"/>
              <w:bottom w:val="single" w:sz="4" w:space="0" w:color="000000"/>
              <w:right w:val="single" w:sz="4" w:space="0" w:color="000000"/>
            </w:tcBorders>
          </w:tcPr>
          <w:p w14:paraId="15B210FE" w14:textId="6DCBDA27" w:rsidR="00525097" w:rsidRDefault="00AB2CB9">
            <w:pPr>
              <w:spacing w:after="60"/>
            </w:pPr>
            <w:r>
              <w:rPr>
                <w:rFonts w:ascii="Arial" w:eastAsia="Arial" w:hAnsi="Arial" w:cs="Arial"/>
                <w:b/>
                <w:color w:val="0D0D0D"/>
                <w:sz w:val="24"/>
              </w:rPr>
              <w:t>Wider Strategies:</w:t>
            </w:r>
            <w:r>
              <w:rPr>
                <w:rFonts w:ascii="Arial" w:eastAsia="Arial" w:hAnsi="Arial" w:cs="Arial"/>
                <w:color w:val="0D0D0D"/>
                <w:sz w:val="24"/>
              </w:rPr>
              <w:t xml:space="preserve"> </w:t>
            </w:r>
            <w:r>
              <w:rPr>
                <w:rFonts w:ascii="Arial" w:eastAsia="Arial" w:hAnsi="Arial" w:cs="Arial"/>
                <w:b/>
                <w:color w:val="0D0D0D"/>
                <w:sz w:val="24"/>
              </w:rPr>
              <w:t xml:space="preserve">Supporting pupils’ social, </w:t>
            </w:r>
            <w:proofErr w:type="gramStart"/>
            <w:r>
              <w:rPr>
                <w:rFonts w:ascii="Arial" w:eastAsia="Arial" w:hAnsi="Arial" w:cs="Arial"/>
                <w:b/>
                <w:color w:val="0D0D0D"/>
                <w:sz w:val="24"/>
              </w:rPr>
              <w:t>emotional</w:t>
            </w:r>
            <w:proofErr w:type="gramEnd"/>
            <w:r>
              <w:rPr>
                <w:rFonts w:ascii="Arial" w:eastAsia="Arial" w:hAnsi="Arial" w:cs="Arial"/>
                <w:b/>
                <w:color w:val="0D0D0D"/>
                <w:sz w:val="24"/>
              </w:rPr>
              <w:t xml:space="preserve"> and behavioural needs</w:t>
            </w:r>
            <w:r w:rsidR="00003C17">
              <w:rPr>
                <w:rFonts w:ascii="Arial" w:eastAsia="Arial" w:hAnsi="Arial" w:cs="Arial"/>
                <w:b/>
                <w:color w:val="0D0D0D"/>
                <w:sz w:val="24"/>
              </w:rPr>
              <w:t>.</w:t>
            </w:r>
            <w:r>
              <w:rPr>
                <w:rFonts w:ascii="Arial" w:eastAsia="Arial" w:hAnsi="Arial" w:cs="Arial"/>
                <w:color w:val="0D0D0D"/>
                <w:sz w:val="24"/>
              </w:rPr>
              <w:t xml:space="preserve">  </w:t>
            </w:r>
          </w:p>
          <w:p w14:paraId="6B42A38F" w14:textId="77777777" w:rsidR="00525097" w:rsidRDefault="00AB2CB9">
            <w:pPr>
              <w:spacing w:after="38"/>
            </w:pPr>
            <w:r>
              <w:rPr>
                <w:rFonts w:ascii="Arial" w:eastAsia="Arial" w:hAnsi="Arial" w:cs="Arial"/>
                <w:color w:val="0D0D0D"/>
                <w:sz w:val="24"/>
              </w:rPr>
              <w:t xml:space="preserve"> </w:t>
            </w:r>
          </w:p>
          <w:p w14:paraId="1A03EF88" w14:textId="1DD28B49" w:rsidR="00525097" w:rsidRDefault="00AB2CB9" w:rsidP="00BB5126">
            <w:pPr>
              <w:rPr>
                <w:rFonts w:ascii="Arial" w:eastAsia="Arial" w:hAnsi="Arial" w:cs="Arial"/>
                <w:i/>
                <w:color w:val="0D0D0D"/>
              </w:rPr>
            </w:pPr>
            <w:r>
              <w:rPr>
                <w:rFonts w:ascii="Arial" w:eastAsia="Arial" w:hAnsi="Arial" w:cs="Arial"/>
                <w:color w:val="0D0D0D"/>
                <w:sz w:val="24"/>
              </w:rPr>
              <w:t>Behaviour and Emotional Support</w:t>
            </w:r>
            <w:r w:rsidR="00BB5126">
              <w:rPr>
                <w:rFonts w:ascii="Arial" w:eastAsia="Arial" w:hAnsi="Arial" w:cs="Arial"/>
                <w:color w:val="0D0D0D"/>
                <w:sz w:val="24"/>
              </w:rPr>
              <w:t xml:space="preserve"> interventions with the Pastoral Lead.</w:t>
            </w:r>
          </w:p>
          <w:p w14:paraId="5D9C816B" w14:textId="77777777" w:rsidR="00BB5126" w:rsidRDefault="00BB5126">
            <w:pPr>
              <w:rPr>
                <w:iCs/>
              </w:rPr>
            </w:pPr>
            <w:r>
              <w:rPr>
                <w:iCs/>
              </w:rPr>
              <w:t xml:space="preserve"> </w:t>
            </w:r>
          </w:p>
          <w:p w14:paraId="05F3AC6C" w14:textId="504FFB69" w:rsidR="00BB5126" w:rsidRPr="00BB5126" w:rsidRDefault="00BB5126" w:rsidP="00BB5126">
            <w:pPr>
              <w:jc w:val="center"/>
              <w:rPr>
                <w:iCs/>
                <w:color w:val="2E74B5" w:themeColor="accent5" w:themeShade="BF"/>
                <w:sz w:val="24"/>
                <w:szCs w:val="24"/>
              </w:rPr>
            </w:pPr>
            <w:r w:rsidRPr="00BB5126">
              <w:rPr>
                <w:iCs/>
                <w:color w:val="2E74B5" w:themeColor="accent5" w:themeShade="BF"/>
                <w:sz w:val="24"/>
                <w:szCs w:val="24"/>
              </w:rPr>
              <w:t>£2</w:t>
            </w:r>
            <w:r>
              <w:rPr>
                <w:iCs/>
                <w:color w:val="2E74B5" w:themeColor="accent5" w:themeShade="BF"/>
                <w:sz w:val="24"/>
                <w:szCs w:val="24"/>
              </w:rPr>
              <w:t>0, 000</w:t>
            </w:r>
          </w:p>
          <w:p w14:paraId="71111914" w14:textId="24DF1986" w:rsidR="00BB5126" w:rsidRDefault="00BB5126"/>
        </w:tc>
        <w:tc>
          <w:tcPr>
            <w:tcW w:w="6834" w:type="dxa"/>
            <w:tcBorders>
              <w:top w:val="single" w:sz="4" w:space="0" w:color="000000"/>
              <w:left w:val="single" w:sz="4" w:space="0" w:color="000000"/>
              <w:bottom w:val="single" w:sz="4" w:space="0" w:color="000000"/>
              <w:right w:val="single" w:sz="4" w:space="0" w:color="000000"/>
            </w:tcBorders>
          </w:tcPr>
          <w:p w14:paraId="58DB9D1B" w14:textId="31CE7885" w:rsidR="00525097" w:rsidRDefault="00AB2CB9" w:rsidP="001411CC">
            <w:r>
              <w:rPr>
                <w:rFonts w:ascii="Arial" w:eastAsia="Arial" w:hAnsi="Arial" w:cs="Arial"/>
                <w:sz w:val="24"/>
              </w:rPr>
              <w:t xml:space="preserve">EEF Teaching and Learning Toolkit (+4 months impact) </w:t>
            </w:r>
          </w:p>
          <w:p w14:paraId="7C26FE28" w14:textId="77777777" w:rsidR="00525097" w:rsidRDefault="006358EF" w:rsidP="001411CC">
            <w:hyperlink r:id="rId40">
              <w:r w:rsidR="00AB2CB9">
                <w:rPr>
                  <w:rFonts w:ascii="Arial" w:eastAsia="Arial" w:hAnsi="Arial" w:cs="Arial"/>
                  <w:color w:val="0000FF"/>
                  <w:sz w:val="24"/>
                  <w:u w:val="single" w:color="0000FF"/>
                </w:rPr>
                <w:t>Behaviour interventions | EEF</w:t>
              </w:r>
            </w:hyperlink>
            <w:hyperlink r:id="rId41">
              <w:r w:rsidR="00AB2CB9">
                <w:rPr>
                  <w:rFonts w:ascii="Arial" w:eastAsia="Arial" w:hAnsi="Arial" w:cs="Arial"/>
                  <w:color w:val="0000FF"/>
                  <w:sz w:val="24"/>
                </w:rPr>
                <w:t xml:space="preserve"> </w:t>
              </w:r>
            </w:hyperlink>
          </w:p>
          <w:p w14:paraId="7EF12D34" w14:textId="77777777" w:rsidR="00525097" w:rsidRDefault="006358EF" w:rsidP="001411CC">
            <w:hyperlink r:id="rId42">
              <w:r w:rsidR="00AB2CB9">
                <w:rPr>
                  <w:rFonts w:ascii="Arial" w:eastAsia="Arial" w:hAnsi="Arial" w:cs="Arial"/>
                  <w:color w:val="0000FF"/>
                  <w:sz w:val="24"/>
                  <w:u w:val="single" w:color="0000FF"/>
                </w:rPr>
                <w:t>(educationendowmentfoundation.org.uk)</w:t>
              </w:r>
            </w:hyperlink>
            <w:hyperlink r:id="rId43">
              <w:r w:rsidR="00AB2CB9">
                <w:rPr>
                  <w:rFonts w:ascii="Arial" w:eastAsia="Arial" w:hAnsi="Arial" w:cs="Arial"/>
                  <w:sz w:val="24"/>
                </w:rPr>
                <w:t xml:space="preserve"> </w:t>
              </w:r>
            </w:hyperlink>
          </w:p>
          <w:p w14:paraId="05601AA8" w14:textId="77777777" w:rsidR="00525097" w:rsidRDefault="00AB2CB9">
            <w:r>
              <w:rPr>
                <w:rFonts w:ascii="Arial" w:eastAsia="Arial" w:hAnsi="Arial" w:cs="Arial"/>
                <w:sz w:val="24"/>
              </w:rPr>
              <w:t xml:space="preserve"> </w:t>
            </w:r>
          </w:p>
          <w:p w14:paraId="52EB4EC2" w14:textId="77777777" w:rsidR="00525097" w:rsidRDefault="00AB2CB9">
            <w:r>
              <w:rPr>
                <w:rFonts w:ascii="Arial" w:eastAsia="Arial" w:hAnsi="Arial" w:cs="Arial"/>
                <w:sz w:val="24"/>
              </w:rPr>
              <w:t>Behaviour interventions seek to improve attainment by reducing challenging behaviour in school. This entry covers interventions aimed at reducing a variety of behaviours, from low-level disruption to aggression, violence, bullying, substance abuse and general anti-social activities.</w:t>
            </w:r>
            <w:r>
              <w:rPr>
                <w:rFonts w:ascii="Arial" w:eastAsia="Arial" w:hAnsi="Arial" w:cs="Arial"/>
                <w:color w:val="0D0D0D"/>
              </w:rPr>
              <w:t xml:space="preserve"> </w:t>
            </w:r>
          </w:p>
        </w:tc>
        <w:tc>
          <w:tcPr>
            <w:tcW w:w="3759" w:type="dxa"/>
            <w:tcBorders>
              <w:top w:val="single" w:sz="4" w:space="0" w:color="000000"/>
              <w:left w:val="single" w:sz="4" w:space="0" w:color="000000"/>
              <w:bottom w:val="single" w:sz="4" w:space="0" w:color="000000"/>
              <w:right w:val="single" w:sz="4" w:space="0" w:color="000000"/>
            </w:tcBorders>
          </w:tcPr>
          <w:p w14:paraId="28395D5E" w14:textId="22710FEF" w:rsidR="00525097" w:rsidRDefault="008013F2">
            <w:r>
              <w:rPr>
                <w:rFonts w:ascii="Arial" w:eastAsia="Arial" w:hAnsi="Arial" w:cs="Arial"/>
                <w:b/>
                <w:color w:val="0D0D0D"/>
              </w:rPr>
              <w:t>1 &amp; 2</w:t>
            </w:r>
            <w:r w:rsidR="00AB2CB9">
              <w:rPr>
                <w:rFonts w:ascii="Arial" w:eastAsia="Arial" w:hAnsi="Arial" w:cs="Arial"/>
                <w:b/>
                <w:color w:val="0D0D0D"/>
              </w:rPr>
              <w:t xml:space="preserve"> </w:t>
            </w:r>
          </w:p>
        </w:tc>
      </w:tr>
      <w:tr w:rsidR="00BB5126" w14:paraId="11F6447D" w14:textId="77777777">
        <w:trPr>
          <w:trHeight w:val="3073"/>
        </w:trPr>
        <w:tc>
          <w:tcPr>
            <w:tcW w:w="3970" w:type="dxa"/>
            <w:tcBorders>
              <w:top w:val="single" w:sz="4" w:space="0" w:color="000000"/>
              <w:left w:val="single" w:sz="4" w:space="0" w:color="000000"/>
              <w:bottom w:val="single" w:sz="4" w:space="0" w:color="000000"/>
              <w:right w:val="single" w:sz="4" w:space="0" w:color="000000"/>
            </w:tcBorders>
          </w:tcPr>
          <w:p w14:paraId="13C17E9F" w14:textId="6E6F0EB2" w:rsidR="00BB5126" w:rsidRDefault="00BB5126" w:rsidP="00BB5126">
            <w:r>
              <w:rPr>
                <w:rFonts w:ascii="Arial" w:eastAsia="Arial" w:hAnsi="Arial" w:cs="Arial"/>
                <w:b/>
                <w:color w:val="0D0D0D"/>
                <w:sz w:val="24"/>
              </w:rPr>
              <w:lastRenderedPageBreak/>
              <w:t xml:space="preserve">Wider Strategies: Communicating and Supporting Parents  </w:t>
            </w:r>
          </w:p>
          <w:p w14:paraId="01234539" w14:textId="77777777" w:rsidR="00BB5126" w:rsidRDefault="00BB5126" w:rsidP="00BB5126">
            <w:pPr>
              <w:spacing w:after="38"/>
              <w:ind w:left="161"/>
            </w:pPr>
            <w:r>
              <w:rPr>
                <w:rFonts w:ascii="Arial" w:eastAsia="Arial" w:hAnsi="Arial" w:cs="Arial"/>
                <w:color w:val="0D0D0D"/>
                <w:sz w:val="24"/>
              </w:rPr>
              <w:t xml:space="preserve"> </w:t>
            </w:r>
          </w:p>
          <w:p w14:paraId="5F42023F" w14:textId="77777777" w:rsidR="00BB5126" w:rsidRDefault="00BB5126" w:rsidP="00BB5126">
            <w:pPr>
              <w:spacing w:after="60"/>
              <w:rPr>
                <w:rFonts w:ascii="Arial" w:hAnsi="Arial" w:cs="Arial"/>
                <w:bCs/>
                <w:sz w:val="24"/>
              </w:rPr>
            </w:pPr>
            <w:r w:rsidRPr="00BB5126">
              <w:rPr>
                <w:rFonts w:ascii="Arial" w:hAnsi="Arial" w:cs="Arial"/>
                <w:bCs/>
                <w:sz w:val="24"/>
              </w:rPr>
              <w:t xml:space="preserve">Time for Pastoral lead to meet with parents to offer support. </w:t>
            </w:r>
          </w:p>
          <w:p w14:paraId="493FBA90" w14:textId="77777777" w:rsidR="00BB5126" w:rsidRDefault="00BB5126" w:rsidP="00BB5126">
            <w:pPr>
              <w:spacing w:after="60"/>
              <w:rPr>
                <w:rFonts w:ascii="Arial" w:hAnsi="Arial" w:cs="Arial"/>
                <w:bCs/>
                <w:sz w:val="24"/>
              </w:rPr>
            </w:pPr>
          </w:p>
          <w:p w14:paraId="170FA9B5" w14:textId="276CB972" w:rsidR="00BB5126" w:rsidRPr="00BB5126" w:rsidRDefault="00BB5126" w:rsidP="00BB5126">
            <w:pPr>
              <w:spacing w:after="60"/>
              <w:jc w:val="center"/>
              <w:rPr>
                <w:rFonts w:ascii="Arial" w:eastAsia="Arial" w:hAnsi="Arial" w:cs="Arial"/>
                <w:bCs/>
                <w:color w:val="0D0D0D"/>
                <w:sz w:val="24"/>
              </w:rPr>
            </w:pPr>
            <w:r w:rsidRPr="00BB5126">
              <w:rPr>
                <w:rFonts w:ascii="Arial" w:hAnsi="Arial" w:cs="Arial"/>
                <w:bCs/>
                <w:color w:val="2E74B5" w:themeColor="accent5" w:themeShade="BF"/>
                <w:sz w:val="24"/>
              </w:rPr>
              <w:t>£2, 800</w:t>
            </w:r>
          </w:p>
        </w:tc>
        <w:tc>
          <w:tcPr>
            <w:tcW w:w="6834" w:type="dxa"/>
            <w:tcBorders>
              <w:top w:val="single" w:sz="4" w:space="0" w:color="000000"/>
              <w:left w:val="single" w:sz="4" w:space="0" w:color="000000"/>
              <w:bottom w:val="single" w:sz="4" w:space="0" w:color="000000"/>
              <w:right w:val="single" w:sz="4" w:space="0" w:color="000000"/>
            </w:tcBorders>
          </w:tcPr>
          <w:p w14:paraId="7CD7B03A" w14:textId="77777777" w:rsidR="00BB5126" w:rsidRDefault="00BB5126" w:rsidP="00BB5126">
            <w:pPr>
              <w:ind w:left="161"/>
            </w:pPr>
            <w:r>
              <w:rPr>
                <w:rFonts w:ascii="Arial" w:eastAsia="Arial" w:hAnsi="Arial" w:cs="Arial"/>
                <w:color w:val="0D0D0D"/>
                <w:sz w:val="24"/>
              </w:rPr>
              <w:t xml:space="preserve">EEF Teaching and Learning Toolkit (+4 months impact)  </w:t>
            </w:r>
          </w:p>
          <w:p w14:paraId="799094C2" w14:textId="77777777" w:rsidR="00BB5126" w:rsidRDefault="006358EF" w:rsidP="00BB5126">
            <w:pPr>
              <w:ind w:left="161"/>
            </w:pPr>
            <w:hyperlink r:id="rId44">
              <w:r w:rsidR="00BB5126">
                <w:rPr>
                  <w:rFonts w:ascii="Arial" w:eastAsia="Arial" w:hAnsi="Arial" w:cs="Arial"/>
                  <w:color w:val="0000FF"/>
                  <w:sz w:val="24"/>
                  <w:u w:val="single" w:color="0000FF"/>
                </w:rPr>
                <w:t>Parental engagement | EEF</w:t>
              </w:r>
            </w:hyperlink>
            <w:hyperlink r:id="rId45">
              <w:r w:rsidR="00BB5126">
                <w:rPr>
                  <w:rFonts w:ascii="Arial" w:eastAsia="Arial" w:hAnsi="Arial" w:cs="Arial"/>
                  <w:color w:val="0000FF"/>
                  <w:sz w:val="24"/>
                </w:rPr>
                <w:t xml:space="preserve"> </w:t>
              </w:r>
            </w:hyperlink>
          </w:p>
          <w:p w14:paraId="3AA7C1B3" w14:textId="77777777" w:rsidR="00BB5126" w:rsidRDefault="006358EF" w:rsidP="00BB5126">
            <w:pPr>
              <w:ind w:left="161"/>
            </w:pPr>
            <w:hyperlink r:id="rId46">
              <w:r w:rsidR="00BB5126">
                <w:rPr>
                  <w:rFonts w:ascii="Arial" w:eastAsia="Arial" w:hAnsi="Arial" w:cs="Arial"/>
                  <w:color w:val="0000FF"/>
                  <w:sz w:val="24"/>
                  <w:u w:val="single" w:color="0000FF"/>
                </w:rPr>
                <w:t>(educationendowmentfoundation.org.uk)</w:t>
              </w:r>
            </w:hyperlink>
            <w:hyperlink r:id="rId47">
              <w:r w:rsidR="00BB5126">
                <w:rPr>
                  <w:rFonts w:ascii="Arial" w:eastAsia="Arial" w:hAnsi="Arial" w:cs="Arial"/>
                  <w:color w:val="0D0D0D"/>
                  <w:sz w:val="24"/>
                </w:rPr>
                <w:t xml:space="preserve"> </w:t>
              </w:r>
            </w:hyperlink>
          </w:p>
          <w:p w14:paraId="50BEC72B" w14:textId="77777777" w:rsidR="00BB5126" w:rsidRDefault="00BB5126" w:rsidP="00BB5126">
            <w:pPr>
              <w:ind w:left="161"/>
            </w:pPr>
            <w:r>
              <w:rPr>
                <w:rFonts w:ascii="Arial" w:eastAsia="Arial" w:hAnsi="Arial" w:cs="Arial"/>
                <w:color w:val="0D0D0D"/>
                <w:sz w:val="24"/>
              </w:rPr>
              <w:t xml:space="preserve"> </w:t>
            </w:r>
          </w:p>
          <w:tbl>
            <w:tblPr>
              <w:tblStyle w:val="TableGrid"/>
              <w:tblW w:w="6752" w:type="dxa"/>
              <w:tblInd w:w="0" w:type="dxa"/>
              <w:tblCellMar>
                <w:top w:w="11" w:type="dxa"/>
                <w:left w:w="103" w:type="dxa"/>
                <w:right w:w="10" w:type="dxa"/>
              </w:tblCellMar>
              <w:tblLook w:val="04A0" w:firstRow="1" w:lastRow="0" w:firstColumn="1" w:lastColumn="0" w:noHBand="0" w:noVBand="1"/>
            </w:tblPr>
            <w:tblGrid>
              <w:gridCol w:w="337"/>
              <w:gridCol w:w="101"/>
              <w:gridCol w:w="389"/>
              <w:gridCol w:w="5925"/>
            </w:tblGrid>
            <w:tr w:rsidR="00BB5126" w14:paraId="07650E1E" w14:textId="77777777" w:rsidTr="00EF42F9">
              <w:trPr>
                <w:trHeight w:val="833"/>
              </w:trPr>
              <w:tc>
                <w:tcPr>
                  <w:tcW w:w="6752" w:type="dxa"/>
                  <w:gridSpan w:val="4"/>
                  <w:tcBorders>
                    <w:top w:val="single" w:sz="2" w:space="0" w:color="EEEEEE"/>
                    <w:left w:val="nil"/>
                    <w:bottom w:val="single" w:sz="2" w:space="0" w:color="EEEEEE"/>
                    <w:right w:val="single" w:sz="2" w:space="0" w:color="EEEEEE"/>
                  </w:tcBorders>
                </w:tcPr>
                <w:p w14:paraId="41EB9FFA" w14:textId="77777777" w:rsidR="00BB5126" w:rsidRDefault="00BB5126" w:rsidP="00BB5126">
                  <w:r>
                    <w:rPr>
                      <w:rFonts w:ascii="Arial" w:eastAsia="Arial" w:hAnsi="Arial" w:cs="Arial"/>
                      <w:color w:val="0D0D0D"/>
                      <w:sz w:val="24"/>
                    </w:rPr>
                    <w:t xml:space="preserve">Parental engagement refers to teachers and schools involving parents in supporting their children’s academic learning. It includes:  </w:t>
                  </w:r>
                </w:p>
              </w:tc>
            </w:tr>
            <w:tr w:rsidR="00BB5126" w14:paraId="1EBE76E6" w14:textId="77777777" w:rsidTr="00EF42F9">
              <w:tblPrEx>
                <w:tblCellMar>
                  <w:top w:w="8" w:type="dxa"/>
                  <w:left w:w="0" w:type="dxa"/>
                  <w:right w:w="71" w:type="dxa"/>
                </w:tblCellMar>
              </w:tblPrEx>
              <w:trPr>
                <w:gridBefore w:val="1"/>
                <w:wBefore w:w="337" w:type="dxa"/>
                <w:trHeight w:val="278"/>
              </w:trPr>
              <w:tc>
                <w:tcPr>
                  <w:tcW w:w="490" w:type="dxa"/>
                  <w:gridSpan w:val="2"/>
                  <w:tcBorders>
                    <w:top w:val="single" w:sz="2" w:space="0" w:color="EEEEEE"/>
                    <w:left w:val="single" w:sz="2" w:space="0" w:color="EEEEEE"/>
                    <w:bottom w:val="nil"/>
                    <w:right w:val="nil"/>
                  </w:tcBorders>
                </w:tcPr>
                <w:p w14:paraId="4ADB55A3" w14:textId="77777777" w:rsidR="00BB5126" w:rsidRDefault="00BB5126" w:rsidP="00BB5126">
                  <w:pPr>
                    <w:ind w:left="130"/>
                  </w:pPr>
                  <w:r>
                    <w:rPr>
                      <w:rFonts w:ascii="Segoe UI Symbol" w:eastAsia="Segoe UI Symbol" w:hAnsi="Segoe UI Symbol" w:cs="Segoe UI Symbol"/>
                      <w:color w:val="0D0D0D"/>
                      <w:sz w:val="20"/>
                    </w:rPr>
                    <w:t>•</w:t>
                  </w:r>
                  <w:r>
                    <w:rPr>
                      <w:rFonts w:ascii="Arial" w:eastAsia="Arial" w:hAnsi="Arial" w:cs="Arial"/>
                      <w:color w:val="0D0D0D"/>
                      <w:sz w:val="20"/>
                    </w:rPr>
                    <w:t xml:space="preserve"> </w:t>
                  </w:r>
                </w:p>
              </w:tc>
              <w:tc>
                <w:tcPr>
                  <w:tcW w:w="5928" w:type="dxa"/>
                  <w:tcBorders>
                    <w:top w:val="single" w:sz="2" w:space="0" w:color="EEEEEE"/>
                    <w:left w:val="nil"/>
                    <w:bottom w:val="nil"/>
                    <w:right w:val="single" w:sz="2" w:space="0" w:color="EEEEEE"/>
                  </w:tcBorders>
                </w:tcPr>
                <w:p w14:paraId="5B7125A8" w14:textId="77777777" w:rsidR="00BB5126" w:rsidRDefault="00BB5126" w:rsidP="00BB5126">
                  <w:pPr>
                    <w:jc w:val="both"/>
                  </w:pPr>
                  <w:r>
                    <w:rPr>
                      <w:rFonts w:ascii="Arial" w:eastAsia="Arial" w:hAnsi="Arial" w:cs="Arial"/>
                      <w:color w:val="0D0D0D"/>
                      <w:sz w:val="24"/>
                    </w:rPr>
                    <w:t>approaches and programmes which aim to develop pa-</w:t>
                  </w:r>
                </w:p>
              </w:tc>
            </w:tr>
            <w:tr w:rsidR="00BB5126" w14:paraId="5943F4F5" w14:textId="77777777" w:rsidTr="00EF42F9">
              <w:tblPrEx>
                <w:tblCellMar>
                  <w:top w:w="8" w:type="dxa"/>
                  <w:left w:w="0" w:type="dxa"/>
                  <w:right w:w="71" w:type="dxa"/>
                </w:tblCellMar>
              </w:tblPrEx>
              <w:trPr>
                <w:gridBefore w:val="1"/>
                <w:wBefore w:w="337" w:type="dxa"/>
                <w:trHeight w:val="352"/>
              </w:trPr>
              <w:tc>
                <w:tcPr>
                  <w:tcW w:w="101" w:type="dxa"/>
                  <w:tcBorders>
                    <w:top w:val="nil"/>
                    <w:left w:val="single" w:sz="2" w:space="0" w:color="EEEEEE"/>
                    <w:bottom w:val="nil"/>
                    <w:right w:val="nil"/>
                  </w:tcBorders>
                </w:tcPr>
                <w:p w14:paraId="0BE4195E" w14:textId="77777777" w:rsidR="00BB5126" w:rsidRDefault="00BB5126" w:rsidP="00BB5126"/>
              </w:tc>
              <w:tc>
                <w:tcPr>
                  <w:tcW w:w="389" w:type="dxa"/>
                  <w:tcBorders>
                    <w:top w:val="nil"/>
                    <w:left w:val="nil"/>
                    <w:bottom w:val="nil"/>
                    <w:right w:val="nil"/>
                  </w:tcBorders>
                  <w:shd w:val="clear" w:color="auto" w:fill="FFFFFF"/>
                </w:tcPr>
                <w:p w14:paraId="48ADED63" w14:textId="77777777" w:rsidR="00BB5126" w:rsidRDefault="00BB5126" w:rsidP="00BB5126"/>
              </w:tc>
              <w:tc>
                <w:tcPr>
                  <w:tcW w:w="5928" w:type="dxa"/>
                  <w:tcBorders>
                    <w:top w:val="nil"/>
                    <w:left w:val="nil"/>
                    <w:bottom w:val="nil"/>
                    <w:right w:val="single" w:sz="2" w:space="0" w:color="EEEEEE"/>
                  </w:tcBorders>
                  <w:shd w:val="clear" w:color="auto" w:fill="FFFFFF"/>
                </w:tcPr>
                <w:p w14:paraId="5378B852" w14:textId="77777777" w:rsidR="00BB5126" w:rsidRDefault="00BB5126" w:rsidP="00BB5126">
                  <w:r>
                    <w:rPr>
                      <w:rFonts w:ascii="Arial" w:eastAsia="Arial" w:hAnsi="Arial" w:cs="Arial"/>
                      <w:color w:val="0D0D0D"/>
                      <w:sz w:val="24"/>
                    </w:rPr>
                    <w:t xml:space="preserve">rental skills such as literacy or IT skills; </w:t>
                  </w:r>
                </w:p>
              </w:tc>
            </w:tr>
            <w:tr w:rsidR="00BB5126" w14:paraId="69C7A44C" w14:textId="77777777" w:rsidTr="00EF42F9">
              <w:tblPrEx>
                <w:tblCellMar>
                  <w:top w:w="8" w:type="dxa"/>
                  <w:left w:w="0" w:type="dxa"/>
                  <w:right w:w="71" w:type="dxa"/>
                </w:tblCellMar>
              </w:tblPrEx>
              <w:trPr>
                <w:gridBefore w:val="1"/>
                <w:wBefore w:w="337" w:type="dxa"/>
                <w:trHeight w:val="344"/>
              </w:trPr>
              <w:tc>
                <w:tcPr>
                  <w:tcW w:w="101" w:type="dxa"/>
                  <w:vMerge w:val="restart"/>
                  <w:tcBorders>
                    <w:top w:val="nil"/>
                    <w:left w:val="single" w:sz="2" w:space="0" w:color="EEEEEE"/>
                    <w:bottom w:val="nil"/>
                    <w:right w:val="nil"/>
                  </w:tcBorders>
                </w:tcPr>
                <w:p w14:paraId="1F194CAC" w14:textId="77777777" w:rsidR="00BB5126" w:rsidRDefault="00BB5126" w:rsidP="00BB5126"/>
              </w:tc>
              <w:tc>
                <w:tcPr>
                  <w:tcW w:w="389" w:type="dxa"/>
                  <w:tcBorders>
                    <w:top w:val="nil"/>
                    <w:left w:val="nil"/>
                    <w:bottom w:val="nil"/>
                    <w:right w:val="nil"/>
                  </w:tcBorders>
                  <w:shd w:val="clear" w:color="auto" w:fill="FFFFFF"/>
                  <w:vAlign w:val="bottom"/>
                </w:tcPr>
                <w:p w14:paraId="289F2B04" w14:textId="77777777" w:rsidR="00BB5126" w:rsidRDefault="00BB5126" w:rsidP="00BB5126">
                  <w:pPr>
                    <w:ind w:left="29"/>
                  </w:pPr>
                  <w:r>
                    <w:rPr>
                      <w:rFonts w:ascii="Segoe UI Symbol" w:eastAsia="Segoe UI Symbol" w:hAnsi="Segoe UI Symbol" w:cs="Segoe UI Symbol"/>
                      <w:color w:val="0D0D0D"/>
                      <w:sz w:val="20"/>
                    </w:rPr>
                    <w:t>•</w:t>
                  </w:r>
                  <w:r>
                    <w:rPr>
                      <w:rFonts w:ascii="Arial" w:eastAsia="Arial" w:hAnsi="Arial" w:cs="Arial"/>
                      <w:color w:val="0D0D0D"/>
                      <w:sz w:val="20"/>
                    </w:rPr>
                    <w:t xml:space="preserve"> </w:t>
                  </w:r>
                </w:p>
              </w:tc>
              <w:tc>
                <w:tcPr>
                  <w:tcW w:w="5928" w:type="dxa"/>
                  <w:tcBorders>
                    <w:top w:val="nil"/>
                    <w:left w:val="nil"/>
                    <w:bottom w:val="nil"/>
                    <w:right w:val="single" w:sz="2" w:space="0" w:color="EEEEEE"/>
                  </w:tcBorders>
                  <w:shd w:val="clear" w:color="auto" w:fill="FFFFFF"/>
                </w:tcPr>
                <w:p w14:paraId="7D420BB2" w14:textId="77777777" w:rsidR="00BB5126" w:rsidRDefault="00BB5126" w:rsidP="00BB5126">
                  <w:r>
                    <w:rPr>
                      <w:rFonts w:ascii="Arial" w:eastAsia="Arial" w:hAnsi="Arial" w:cs="Arial"/>
                      <w:color w:val="0D0D0D"/>
                      <w:sz w:val="24"/>
                    </w:rPr>
                    <w:t>general approaches which encourage parents to sup-</w:t>
                  </w:r>
                </w:p>
              </w:tc>
            </w:tr>
            <w:tr w:rsidR="00BB5126" w14:paraId="76619913" w14:textId="77777777" w:rsidTr="00EF42F9">
              <w:tblPrEx>
                <w:tblCellMar>
                  <w:top w:w="8" w:type="dxa"/>
                  <w:left w:w="0" w:type="dxa"/>
                  <w:right w:w="71" w:type="dxa"/>
                </w:tblCellMar>
              </w:tblPrEx>
              <w:trPr>
                <w:gridBefore w:val="1"/>
                <w:wBefore w:w="337" w:type="dxa"/>
                <w:trHeight w:val="276"/>
              </w:trPr>
              <w:tc>
                <w:tcPr>
                  <w:tcW w:w="0" w:type="auto"/>
                  <w:vMerge/>
                  <w:tcBorders>
                    <w:top w:val="nil"/>
                    <w:left w:val="single" w:sz="2" w:space="0" w:color="EEEEEE"/>
                    <w:bottom w:val="nil"/>
                    <w:right w:val="nil"/>
                  </w:tcBorders>
                </w:tcPr>
                <w:p w14:paraId="2AF6E289" w14:textId="77777777" w:rsidR="00BB5126" w:rsidRDefault="00BB5126" w:rsidP="00BB5126"/>
              </w:tc>
              <w:tc>
                <w:tcPr>
                  <w:tcW w:w="389" w:type="dxa"/>
                  <w:tcBorders>
                    <w:top w:val="nil"/>
                    <w:left w:val="nil"/>
                    <w:bottom w:val="nil"/>
                    <w:right w:val="nil"/>
                  </w:tcBorders>
                </w:tcPr>
                <w:p w14:paraId="5C5D5CF6" w14:textId="77777777" w:rsidR="00BB5126" w:rsidRDefault="00BB5126" w:rsidP="00BB5126"/>
              </w:tc>
              <w:tc>
                <w:tcPr>
                  <w:tcW w:w="5928" w:type="dxa"/>
                  <w:tcBorders>
                    <w:top w:val="nil"/>
                    <w:left w:val="nil"/>
                    <w:bottom w:val="nil"/>
                    <w:right w:val="single" w:sz="2" w:space="0" w:color="EEEEEE"/>
                  </w:tcBorders>
                </w:tcPr>
                <w:p w14:paraId="04C4363E" w14:textId="77777777" w:rsidR="00BB5126" w:rsidRDefault="00BB5126" w:rsidP="00BB5126">
                  <w:r>
                    <w:rPr>
                      <w:rFonts w:ascii="Arial" w:eastAsia="Arial" w:hAnsi="Arial" w:cs="Arial"/>
                      <w:color w:val="0D0D0D"/>
                      <w:sz w:val="24"/>
                    </w:rPr>
                    <w:t>port their children with, for example reading or home-</w:t>
                  </w:r>
                </w:p>
              </w:tc>
            </w:tr>
            <w:tr w:rsidR="00BB5126" w14:paraId="778E4558" w14:textId="77777777" w:rsidTr="00EF42F9">
              <w:tblPrEx>
                <w:tblCellMar>
                  <w:top w:w="8" w:type="dxa"/>
                  <w:left w:w="0" w:type="dxa"/>
                  <w:right w:w="71" w:type="dxa"/>
                </w:tblCellMar>
              </w:tblPrEx>
              <w:trPr>
                <w:gridBefore w:val="1"/>
                <w:wBefore w:w="337" w:type="dxa"/>
                <w:trHeight w:val="352"/>
              </w:trPr>
              <w:tc>
                <w:tcPr>
                  <w:tcW w:w="0" w:type="auto"/>
                  <w:vMerge/>
                  <w:tcBorders>
                    <w:top w:val="nil"/>
                    <w:left w:val="single" w:sz="2" w:space="0" w:color="EEEEEE"/>
                    <w:bottom w:val="nil"/>
                    <w:right w:val="nil"/>
                  </w:tcBorders>
                </w:tcPr>
                <w:p w14:paraId="193A62B8" w14:textId="77777777" w:rsidR="00BB5126" w:rsidRDefault="00BB5126" w:rsidP="00BB5126"/>
              </w:tc>
              <w:tc>
                <w:tcPr>
                  <w:tcW w:w="389" w:type="dxa"/>
                  <w:tcBorders>
                    <w:top w:val="nil"/>
                    <w:left w:val="nil"/>
                    <w:bottom w:val="nil"/>
                    <w:right w:val="nil"/>
                  </w:tcBorders>
                  <w:shd w:val="clear" w:color="auto" w:fill="FFFFFF"/>
                </w:tcPr>
                <w:p w14:paraId="6FE9E736" w14:textId="77777777" w:rsidR="00BB5126" w:rsidRDefault="00BB5126" w:rsidP="00BB5126"/>
              </w:tc>
              <w:tc>
                <w:tcPr>
                  <w:tcW w:w="5928" w:type="dxa"/>
                  <w:tcBorders>
                    <w:top w:val="nil"/>
                    <w:left w:val="nil"/>
                    <w:bottom w:val="nil"/>
                    <w:right w:val="single" w:sz="2" w:space="0" w:color="EEEEEE"/>
                  </w:tcBorders>
                  <w:shd w:val="clear" w:color="auto" w:fill="FFFFFF"/>
                </w:tcPr>
                <w:p w14:paraId="7B57EF8F" w14:textId="77777777" w:rsidR="00BB5126" w:rsidRDefault="00BB5126" w:rsidP="00BB5126">
                  <w:r>
                    <w:rPr>
                      <w:rFonts w:ascii="Arial" w:eastAsia="Arial" w:hAnsi="Arial" w:cs="Arial"/>
                      <w:color w:val="0D0D0D"/>
                      <w:sz w:val="24"/>
                    </w:rPr>
                    <w:t xml:space="preserve">work; </w:t>
                  </w:r>
                </w:p>
              </w:tc>
            </w:tr>
            <w:tr w:rsidR="00BB5126" w14:paraId="3CD0074C" w14:textId="77777777" w:rsidTr="00EF42F9">
              <w:tblPrEx>
                <w:tblCellMar>
                  <w:top w:w="8" w:type="dxa"/>
                  <w:left w:w="0" w:type="dxa"/>
                  <w:right w:w="71" w:type="dxa"/>
                </w:tblCellMar>
              </w:tblPrEx>
              <w:trPr>
                <w:gridBefore w:val="1"/>
                <w:wBefore w:w="337" w:type="dxa"/>
                <w:trHeight w:val="764"/>
              </w:trPr>
              <w:tc>
                <w:tcPr>
                  <w:tcW w:w="101" w:type="dxa"/>
                  <w:vMerge w:val="restart"/>
                  <w:tcBorders>
                    <w:top w:val="nil"/>
                    <w:left w:val="single" w:sz="2" w:space="0" w:color="EEEEEE"/>
                    <w:bottom w:val="single" w:sz="2" w:space="0" w:color="EEEEEE"/>
                    <w:right w:val="nil"/>
                  </w:tcBorders>
                </w:tcPr>
                <w:p w14:paraId="28073FAD" w14:textId="77777777" w:rsidR="00BB5126" w:rsidRDefault="00BB5126" w:rsidP="00BB5126"/>
              </w:tc>
              <w:tc>
                <w:tcPr>
                  <w:tcW w:w="389" w:type="dxa"/>
                  <w:tcBorders>
                    <w:top w:val="nil"/>
                    <w:left w:val="nil"/>
                    <w:bottom w:val="nil"/>
                    <w:right w:val="nil"/>
                  </w:tcBorders>
                  <w:shd w:val="clear" w:color="auto" w:fill="FFFFFF"/>
                </w:tcPr>
                <w:p w14:paraId="39228952" w14:textId="77777777" w:rsidR="00BB5126" w:rsidRDefault="00BB5126" w:rsidP="00BB5126">
                  <w:pPr>
                    <w:ind w:left="29"/>
                  </w:pPr>
                  <w:r>
                    <w:rPr>
                      <w:rFonts w:ascii="Segoe UI Symbol" w:eastAsia="Segoe UI Symbol" w:hAnsi="Segoe UI Symbol" w:cs="Segoe UI Symbol"/>
                      <w:color w:val="0D0D0D"/>
                      <w:sz w:val="20"/>
                    </w:rPr>
                    <w:t>•</w:t>
                  </w:r>
                  <w:r>
                    <w:rPr>
                      <w:rFonts w:ascii="Arial" w:eastAsia="Arial" w:hAnsi="Arial" w:cs="Arial"/>
                      <w:color w:val="0D0D0D"/>
                      <w:sz w:val="20"/>
                    </w:rPr>
                    <w:t xml:space="preserve"> </w:t>
                  </w:r>
                </w:p>
              </w:tc>
              <w:tc>
                <w:tcPr>
                  <w:tcW w:w="5928" w:type="dxa"/>
                  <w:tcBorders>
                    <w:top w:val="nil"/>
                    <w:left w:val="nil"/>
                    <w:bottom w:val="nil"/>
                    <w:right w:val="single" w:sz="2" w:space="0" w:color="EEEEEE"/>
                  </w:tcBorders>
                  <w:shd w:val="clear" w:color="auto" w:fill="FFFFFF"/>
                  <w:vAlign w:val="center"/>
                </w:tcPr>
                <w:p w14:paraId="7CFACE7A" w14:textId="77777777" w:rsidR="00BB5126" w:rsidRDefault="00BB5126" w:rsidP="00BB5126">
                  <w:r>
                    <w:rPr>
                      <w:rFonts w:ascii="Arial" w:eastAsia="Arial" w:hAnsi="Arial" w:cs="Arial"/>
                      <w:color w:val="0D0D0D"/>
                      <w:sz w:val="24"/>
                    </w:rPr>
                    <w:t xml:space="preserve">the involvement of parents in their children’s learning activities; and </w:t>
                  </w:r>
                </w:p>
              </w:tc>
            </w:tr>
            <w:tr w:rsidR="00BB5126" w14:paraId="22CCA7EA" w14:textId="77777777" w:rsidTr="00EF42F9">
              <w:tblPrEx>
                <w:tblCellMar>
                  <w:top w:w="8" w:type="dxa"/>
                  <w:left w:w="0" w:type="dxa"/>
                  <w:right w:w="71" w:type="dxa"/>
                </w:tblCellMar>
              </w:tblPrEx>
              <w:trPr>
                <w:gridBefore w:val="1"/>
                <w:wBefore w:w="337" w:type="dxa"/>
                <w:trHeight w:val="278"/>
              </w:trPr>
              <w:tc>
                <w:tcPr>
                  <w:tcW w:w="0" w:type="auto"/>
                  <w:vMerge/>
                  <w:tcBorders>
                    <w:top w:val="nil"/>
                    <w:left w:val="single" w:sz="2" w:space="0" w:color="EEEEEE"/>
                    <w:bottom w:val="single" w:sz="2" w:space="0" w:color="EEEEEE"/>
                    <w:right w:val="nil"/>
                  </w:tcBorders>
                </w:tcPr>
                <w:p w14:paraId="13B4B485" w14:textId="77777777" w:rsidR="00BB5126" w:rsidRDefault="00BB5126" w:rsidP="00BB5126"/>
              </w:tc>
              <w:tc>
                <w:tcPr>
                  <w:tcW w:w="389" w:type="dxa"/>
                  <w:tcBorders>
                    <w:top w:val="nil"/>
                    <w:left w:val="nil"/>
                    <w:bottom w:val="single" w:sz="2" w:space="0" w:color="EEEEEE"/>
                    <w:right w:val="nil"/>
                  </w:tcBorders>
                </w:tcPr>
                <w:p w14:paraId="167E17DA" w14:textId="77777777" w:rsidR="00BB5126" w:rsidRDefault="00BB5126" w:rsidP="00BB5126">
                  <w:pPr>
                    <w:ind w:left="29"/>
                  </w:pPr>
                  <w:r>
                    <w:rPr>
                      <w:rFonts w:ascii="Segoe UI Symbol" w:eastAsia="Segoe UI Symbol" w:hAnsi="Segoe UI Symbol" w:cs="Segoe UI Symbol"/>
                      <w:color w:val="0D0D0D"/>
                      <w:sz w:val="20"/>
                    </w:rPr>
                    <w:t>•</w:t>
                  </w:r>
                  <w:r>
                    <w:rPr>
                      <w:rFonts w:ascii="Arial" w:eastAsia="Arial" w:hAnsi="Arial" w:cs="Arial"/>
                      <w:color w:val="0D0D0D"/>
                      <w:sz w:val="20"/>
                    </w:rPr>
                    <w:t xml:space="preserve"> </w:t>
                  </w:r>
                </w:p>
              </w:tc>
              <w:tc>
                <w:tcPr>
                  <w:tcW w:w="5928" w:type="dxa"/>
                  <w:tcBorders>
                    <w:top w:val="nil"/>
                    <w:left w:val="nil"/>
                    <w:bottom w:val="single" w:sz="2" w:space="0" w:color="EEEEEE"/>
                    <w:right w:val="single" w:sz="2" w:space="0" w:color="EEEEEE"/>
                  </w:tcBorders>
                </w:tcPr>
                <w:p w14:paraId="7E65CF3F" w14:textId="77777777" w:rsidR="00BB5126" w:rsidRDefault="00BB5126" w:rsidP="00BB5126">
                  <w:r>
                    <w:rPr>
                      <w:rFonts w:ascii="Arial" w:eastAsia="Arial" w:hAnsi="Arial" w:cs="Arial"/>
                      <w:color w:val="0D0D0D"/>
                      <w:sz w:val="24"/>
                    </w:rPr>
                    <w:t xml:space="preserve">more intensive programmes for families in crisis. </w:t>
                  </w:r>
                </w:p>
              </w:tc>
            </w:tr>
          </w:tbl>
          <w:p w14:paraId="20527195" w14:textId="77777777" w:rsidR="00BB5126" w:rsidRDefault="00BB5126" w:rsidP="00BB5126">
            <w:pPr>
              <w:spacing w:after="38"/>
              <w:ind w:left="161"/>
            </w:pPr>
            <w:r>
              <w:rPr>
                <w:rFonts w:ascii="Arial" w:eastAsia="Arial" w:hAnsi="Arial" w:cs="Arial"/>
                <w:color w:val="0D0D0D"/>
                <w:sz w:val="24"/>
              </w:rPr>
              <w:t xml:space="preserve"> </w:t>
            </w:r>
          </w:p>
          <w:p w14:paraId="4EEE445E" w14:textId="15DC361A" w:rsidR="00BB5126" w:rsidRDefault="00BB5126" w:rsidP="00BB5126">
            <w:pPr>
              <w:rPr>
                <w:rFonts w:ascii="Arial" w:eastAsia="Arial" w:hAnsi="Arial" w:cs="Arial"/>
                <w:sz w:val="24"/>
              </w:rPr>
            </w:pPr>
            <w:r>
              <w:rPr>
                <w:rFonts w:ascii="Arial" w:eastAsia="Arial" w:hAnsi="Arial" w:cs="Arial"/>
                <w:color w:val="0D0D0D"/>
                <w:sz w:val="24"/>
              </w:rPr>
              <w:t xml:space="preserve"> </w:t>
            </w:r>
          </w:p>
        </w:tc>
        <w:tc>
          <w:tcPr>
            <w:tcW w:w="3759" w:type="dxa"/>
            <w:tcBorders>
              <w:top w:val="single" w:sz="4" w:space="0" w:color="000000"/>
              <w:left w:val="single" w:sz="4" w:space="0" w:color="000000"/>
              <w:bottom w:val="single" w:sz="4" w:space="0" w:color="000000"/>
              <w:right w:val="single" w:sz="4" w:space="0" w:color="000000"/>
            </w:tcBorders>
          </w:tcPr>
          <w:p w14:paraId="25C1AC28" w14:textId="08C0DA8F" w:rsidR="00BB5126" w:rsidRDefault="008013F2" w:rsidP="00BB5126">
            <w:pPr>
              <w:rPr>
                <w:rFonts w:ascii="Arial" w:eastAsia="Arial" w:hAnsi="Arial" w:cs="Arial"/>
                <w:b/>
                <w:color w:val="0D0D0D"/>
              </w:rPr>
            </w:pPr>
            <w:r>
              <w:rPr>
                <w:rFonts w:ascii="Arial" w:eastAsia="Arial" w:hAnsi="Arial" w:cs="Arial"/>
                <w:b/>
                <w:color w:val="0D0D0D"/>
              </w:rPr>
              <w:t>1 &amp; 2</w:t>
            </w:r>
          </w:p>
        </w:tc>
      </w:tr>
    </w:tbl>
    <w:p w14:paraId="3B34FD87" w14:textId="77777777" w:rsidR="00525097" w:rsidRDefault="00525097">
      <w:pPr>
        <w:spacing w:after="0"/>
        <w:ind w:left="-1133" w:right="15435"/>
      </w:pPr>
    </w:p>
    <w:tbl>
      <w:tblPr>
        <w:tblStyle w:val="TableGrid"/>
        <w:tblW w:w="14563" w:type="dxa"/>
        <w:tblInd w:w="5" w:type="dxa"/>
        <w:tblCellMar>
          <w:top w:w="16" w:type="dxa"/>
          <w:left w:w="7" w:type="dxa"/>
          <w:right w:w="74" w:type="dxa"/>
        </w:tblCellMar>
        <w:tblLook w:val="04A0" w:firstRow="1" w:lastRow="0" w:firstColumn="1" w:lastColumn="0" w:noHBand="0" w:noVBand="1"/>
      </w:tblPr>
      <w:tblGrid>
        <w:gridCol w:w="3969"/>
        <w:gridCol w:w="6836"/>
        <w:gridCol w:w="3758"/>
      </w:tblGrid>
      <w:tr w:rsidR="00525097" w14:paraId="25F46BEB" w14:textId="77777777" w:rsidTr="00B67CFC">
        <w:trPr>
          <w:trHeight w:val="3010"/>
        </w:trPr>
        <w:tc>
          <w:tcPr>
            <w:tcW w:w="3969" w:type="dxa"/>
            <w:tcBorders>
              <w:top w:val="single" w:sz="4" w:space="0" w:color="000000"/>
              <w:left w:val="single" w:sz="4" w:space="0" w:color="000000"/>
              <w:bottom w:val="single" w:sz="4" w:space="0" w:color="000000"/>
              <w:right w:val="single" w:sz="4" w:space="0" w:color="000000"/>
            </w:tcBorders>
          </w:tcPr>
          <w:p w14:paraId="193AD7B5" w14:textId="77777777" w:rsidR="00525097" w:rsidRDefault="00AB2CB9">
            <w:r>
              <w:rPr>
                <w:rFonts w:ascii="Arial" w:eastAsia="Arial" w:hAnsi="Arial" w:cs="Arial"/>
                <w:b/>
                <w:color w:val="0D0D0D"/>
                <w:sz w:val="24"/>
              </w:rPr>
              <w:t>Wider Strategies:</w:t>
            </w:r>
            <w:r>
              <w:rPr>
                <w:rFonts w:ascii="Arial" w:eastAsia="Arial" w:hAnsi="Arial" w:cs="Arial"/>
                <w:color w:val="0D0D0D"/>
                <w:sz w:val="24"/>
              </w:rPr>
              <w:t xml:space="preserve"> </w:t>
            </w:r>
          </w:p>
          <w:p w14:paraId="0171F14E" w14:textId="77777777" w:rsidR="00525097" w:rsidRDefault="00AB2CB9">
            <w:pPr>
              <w:spacing w:after="38"/>
            </w:pPr>
            <w:r>
              <w:rPr>
                <w:rFonts w:ascii="Arial" w:eastAsia="Arial" w:hAnsi="Arial" w:cs="Arial"/>
                <w:b/>
                <w:color w:val="0D0D0D"/>
                <w:sz w:val="24"/>
              </w:rPr>
              <w:t xml:space="preserve">Extracurricular activities </w:t>
            </w:r>
          </w:p>
          <w:p w14:paraId="0B42F9CE" w14:textId="77777777" w:rsidR="00525097" w:rsidRDefault="00AB2CB9">
            <w:pPr>
              <w:spacing w:after="38"/>
            </w:pPr>
            <w:r>
              <w:rPr>
                <w:rFonts w:ascii="Arial" w:eastAsia="Arial" w:hAnsi="Arial" w:cs="Arial"/>
                <w:color w:val="0D0D0D"/>
                <w:sz w:val="24"/>
              </w:rPr>
              <w:t xml:space="preserve"> </w:t>
            </w:r>
          </w:p>
          <w:p w14:paraId="23761DB8" w14:textId="5DCD165E" w:rsidR="00525097" w:rsidRDefault="00AB2CB9">
            <w:pPr>
              <w:spacing w:after="60"/>
              <w:ind w:right="20"/>
            </w:pPr>
            <w:r>
              <w:rPr>
                <w:rFonts w:ascii="Arial" w:eastAsia="Arial" w:hAnsi="Arial" w:cs="Arial"/>
                <w:color w:val="0D0D0D"/>
                <w:sz w:val="24"/>
              </w:rPr>
              <w:t>Personalised budget</w:t>
            </w:r>
            <w:r w:rsidR="00BB5126">
              <w:rPr>
                <w:rFonts w:ascii="Arial" w:eastAsia="Arial" w:hAnsi="Arial" w:cs="Arial"/>
                <w:color w:val="0D0D0D"/>
                <w:sz w:val="24"/>
              </w:rPr>
              <w:t xml:space="preserve"> (£50 per child)</w:t>
            </w:r>
            <w:r>
              <w:rPr>
                <w:rFonts w:ascii="Arial" w:eastAsia="Arial" w:hAnsi="Arial" w:cs="Arial"/>
                <w:color w:val="0D0D0D"/>
                <w:sz w:val="24"/>
              </w:rPr>
              <w:t>, which allows families to access residentials, trips and excursions</w:t>
            </w:r>
            <w:r w:rsidR="00BB5126">
              <w:rPr>
                <w:rFonts w:ascii="Arial" w:eastAsia="Arial" w:hAnsi="Arial" w:cs="Arial"/>
                <w:color w:val="0D0D0D"/>
                <w:sz w:val="24"/>
              </w:rPr>
              <w:t xml:space="preserve">. </w:t>
            </w:r>
          </w:p>
          <w:p w14:paraId="255D2CF4" w14:textId="77777777" w:rsidR="00BB5126" w:rsidRDefault="00BB5126" w:rsidP="00BB5126">
            <w:pPr>
              <w:spacing w:after="38"/>
              <w:rPr>
                <w:sz w:val="24"/>
              </w:rPr>
            </w:pPr>
          </w:p>
          <w:p w14:paraId="238D4425" w14:textId="02925626" w:rsidR="00525097" w:rsidRDefault="00BB5126" w:rsidP="00BB5126">
            <w:pPr>
              <w:spacing w:after="38"/>
              <w:jc w:val="center"/>
            </w:pPr>
            <w:r w:rsidRPr="00BB5126">
              <w:rPr>
                <w:color w:val="2E74B5" w:themeColor="accent5" w:themeShade="BF"/>
                <w:sz w:val="28"/>
                <w:szCs w:val="24"/>
              </w:rPr>
              <w:t>£3, 500</w:t>
            </w:r>
          </w:p>
        </w:tc>
        <w:tc>
          <w:tcPr>
            <w:tcW w:w="6836" w:type="dxa"/>
            <w:tcBorders>
              <w:top w:val="single" w:sz="4" w:space="0" w:color="000000"/>
              <w:left w:val="single" w:sz="4" w:space="0" w:color="000000"/>
              <w:bottom w:val="single" w:sz="4" w:space="0" w:color="000000"/>
              <w:right w:val="single" w:sz="4" w:space="0" w:color="000000"/>
            </w:tcBorders>
          </w:tcPr>
          <w:p w14:paraId="1ABF1978" w14:textId="75C57686" w:rsidR="00525097" w:rsidRDefault="00AB2CB9" w:rsidP="00B67CFC">
            <w:r>
              <w:rPr>
                <w:rFonts w:ascii="Arial" w:eastAsia="Arial" w:hAnsi="Arial" w:cs="Arial"/>
                <w:color w:val="0D0D0D"/>
                <w:sz w:val="24"/>
              </w:rPr>
              <w:t xml:space="preserve">EEF Teaching and Learning Toolkit (+3 months impact) </w:t>
            </w:r>
          </w:p>
          <w:p w14:paraId="3040C246" w14:textId="77777777" w:rsidR="00525097" w:rsidRDefault="006358EF" w:rsidP="00B67CFC">
            <w:hyperlink r:id="rId48">
              <w:r w:rsidR="00AB2CB9">
                <w:rPr>
                  <w:rFonts w:ascii="Arial" w:eastAsia="Arial" w:hAnsi="Arial" w:cs="Arial"/>
                  <w:color w:val="0000FF"/>
                  <w:sz w:val="24"/>
                  <w:u w:val="single" w:color="0000FF"/>
                </w:rPr>
                <w:t>Arts participation | EEF</w:t>
              </w:r>
            </w:hyperlink>
            <w:hyperlink r:id="rId49">
              <w:r w:rsidR="00AB2CB9">
                <w:rPr>
                  <w:rFonts w:ascii="Arial" w:eastAsia="Arial" w:hAnsi="Arial" w:cs="Arial"/>
                  <w:color w:val="0000FF"/>
                  <w:sz w:val="24"/>
                </w:rPr>
                <w:t xml:space="preserve"> </w:t>
              </w:r>
            </w:hyperlink>
          </w:p>
          <w:p w14:paraId="3F69BB51" w14:textId="77777777" w:rsidR="00525097" w:rsidRDefault="006358EF" w:rsidP="00B67CFC">
            <w:hyperlink r:id="rId50">
              <w:r w:rsidR="00AB2CB9">
                <w:rPr>
                  <w:rFonts w:ascii="Arial" w:eastAsia="Arial" w:hAnsi="Arial" w:cs="Arial"/>
                  <w:color w:val="0000FF"/>
                  <w:sz w:val="24"/>
                  <w:u w:val="single" w:color="0000FF"/>
                </w:rPr>
                <w:t>(educationendowmentfoundation.org.uk)</w:t>
              </w:r>
            </w:hyperlink>
            <w:hyperlink r:id="rId51">
              <w:r w:rsidR="00AB2CB9">
                <w:rPr>
                  <w:rFonts w:ascii="Arial" w:eastAsia="Arial" w:hAnsi="Arial" w:cs="Arial"/>
                  <w:color w:val="0D0D0D"/>
                  <w:sz w:val="24"/>
                </w:rPr>
                <w:t xml:space="preserve"> </w:t>
              </w:r>
            </w:hyperlink>
          </w:p>
          <w:p w14:paraId="5643DBA1" w14:textId="77777777" w:rsidR="00525097" w:rsidRDefault="00AB2CB9" w:rsidP="00B67CFC">
            <w:r>
              <w:rPr>
                <w:rFonts w:ascii="Arial" w:eastAsia="Arial" w:hAnsi="Arial" w:cs="Arial"/>
                <w:color w:val="0D0D0D"/>
                <w:sz w:val="24"/>
              </w:rPr>
              <w:t xml:space="preserve"> </w:t>
            </w:r>
          </w:p>
          <w:p w14:paraId="044D9B17" w14:textId="77777777" w:rsidR="00525097" w:rsidRDefault="00AB2CB9">
            <w:pPr>
              <w:ind w:right="33"/>
            </w:pPr>
            <w:r>
              <w:rPr>
                <w:rFonts w:ascii="Arial" w:eastAsia="Arial" w:hAnsi="Arial" w:cs="Arial"/>
                <w:color w:val="0D0D0D"/>
                <w:sz w:val="24"/>
              </w:rPr>
              <w:t>Arts participation is defined as involvement in artistic and creative activities, such as dance, drama, music, painting, or sculpture. It can occur either as part of the curriculum or as extra-curricular activity. Arts-based approaches may be used in other areas of the curriculum, such as the use of drama to develop engagement and oral language before a writing task.</w:t>
            </w:r>
            <w:r>
              <w:rPr>
                <w:color w:val="263238"/>
                <w:sz w:val="30"/>
              </w:rPr>
              <w:t xml:space="preserve"> </w:t>
            </w:r>
            <w:r>
              <w:rPr>
                <w:rFonts w:ascii="Arial" w:eastAsia="Arial" w:hAnsi="Arial" w:cs="Arial"/>
                <w:sz w:val="24"/>
              </w:rPr>
              <w:t xml:space="preserve"> </w:t>
            </w:r>
          </w:p>
        </w:tc>
        <w:tc>
          <w:tcPr>
            <w:tcW w:w="3758" w:type="dxa"/>
            <w:tcBorders>
              <w:top w:val="single" w:sz="4" w:space="0" w:color="000000"/>
              <w:left w:val="single" w:sz="4" w:space="0" w:color="000000"/>
              <w:bottom w:val="single" w:sz="4" w:space="0" w:color="000000"/>
              <w:right w:val="single" w:sz="4" w:space="0" w:color="000000"/>
            </w:tcBorders>
          </w:tcPr>
          <w:p w14:paraId="30436E8A" w14:textId="7A255275" w:rsidR="00525097" w:rsidRPr="008013F2" w:rsidRDefault="008013F2">
            <w:pPr>
              <w:rPr>
                <w:b/>
                <w:bCs/>
              </w:rPr>
            </w:pPr>
            <w:r>
              <w:t xml:space="preserve"> </w:t>
            </w:r>
            <w:r w:rsidRPr="008013F2">
              <w:rPr>
                <w:b/>
                <w:bCs/>
                <w:sz w:val="24"/>
                <w:szCs w:val="24"/>
              </w:rPr>
              <w:t>1 &amp; 2</w:t>
            </w:r>
          </w:p>
        </w:tc>
      </w:tr>
    </w:tbl>
    <w:p w14:paraId="10331DF4" w14:textId="77777777" w:rsidR="00525097" w:rsidRDefault="00AB2CB9">
      <w:pPr>
        <w:spacing w:after="38"/>
      </w:pPr>
      <w:r>
        <w:rPr>
          <w:rFonts w:ascii="Arial" w:eastAsia="Arial" w:hAnsi="Arial" w:cs="Arial"/>
          <w:b/>
          <w:color w:val="104F75"/>
          <w:sz w:val="28"/>
        </w:rPr>
        <w:t xml:space="preserve"> </w:t>
      </w:r>
    </w:p>
    <w:p w14:paraId="1410D07E" w14:textId="09CCC688" w:rsidR="00525097" w:rsidRDefault="00AB2CB9">
      <w:pPr>
        <w:spacing w:after="177"/>
        <w:ind w:left="-5" w:hanging="10"/>
      </w:pPr>
      <w:r>
        <w:rPr>
          <w:rFonts w:ascii="Arial" w:eastAsia="Arial" w:hAnsi="Arial" w:cs="Arial"/>
          <w:b/>
          <w:color w:val="104F75"/>
          <w:sz w:val="28"/>
        </w:rPr>
        <w:t xml:space="preserve">Total estimated budgeted cost: £ </w:t>
      </w:r>
      <w:r w:rsidR="00B67CFC">
        <w:rPr>
          <w:rFonts w:ascii="Arial" w:eastAsia="Arial" w:hAnsi="Arial" w:cs="Arial"/>
          <w:b/>
          <w:color w:val="104F75"/>
          <w:sz w:val="28"/>
        </w:rPr>
        <w:t>91</w:t>
      </w:r>
      <w:r w:rsidR="00BB5126">
        <w:rPr>
          <w:rFonts w:ascii="Arial" w:eastAsia="Arial" w:hAnsi="Arial" w:cs="Arial"/>
          <w:b/>
          <w:color w:val="104F75"/>
          <w:sz w:val="28"/>
        </w:rPr>
        <w:t xml:space="preserve">, </w:t>
      </w:r>
      <w:r w:rsidR="00B67CFC">
        <w:rPr>
          <w:rFonts w:ascii="Arial" w:eastAsia="Arial" w:hAnsi="Arial" w:cs="Arial"/>
          <w:b/>
          <w:color w:val="104F75"/>
          <w:sz w:val="28"/>
        </w:rPr>
        <w:t>754</w:t>
      </w:r>
      <w:r>
        <w:rPr>
          <w:rFonts w:ascii="Arial" w:eastAsia="Arial" w:hAnsi="Arial" w:cs="Arial"/>
          <w:color w:val="0D0D0D"/>
          <w:sz w:val="24"/>
        </w:rPr>
        <w:t xml:space="preserve"> </w:t>
      </w:r>
    </w:p>
    <w:p w14:paraId="641B23C0" w14:textId="4F73021A" w:rsidR="00525097" w:rsidRDefault="00AB2CB9" w:rsidP="00BB5126">
      <w:pPr>
        <w:pStyle w:val="Heading1"/>
        <w:ind w:left="0" w:firstLine="0"/>
      </w:pPr>
      <w:r>
        <w:lastRenderedPageBreak/>
        <w:t xml:space="preserve">Part B: Review of the previous academic year </w:t>
      </w:r>
      <w:r w:rsidR="003A74A9">
        <w:t>2022-2023</w:t>
      </w:r>
    </w:p>
    <w:p w14:paraId="00375C83" w14:textId="77777777" w:rsidR="00525097" w:rsidRDefault="00AB2CB9">
      <w:pPr>
        <w:pStyle w:val="Heading2"/>
        <w:ind w:left="-5"/>
      </w:pPr>
      <w:r>
        <w:t xml:space="preserve">Outcomes for disadvantaged pupils </w:t>
      </w:r>
    </w:p>
    <w:p w14:paraId="7E07A756" w14:textId="06AB9664" w:rsidR="003A74A9" w:rsidRPr="00BB242E" w:rsidRDefault="00AB2CB9" w:rsidP="003A74A9">
      <w:pPr>
        <w:pBdr>
          <w:top w:val="single" w:sz="4" w:space="0" w:color="000000"/>
          <w:left w:val="single" w:sz="4" w:space="0" w:color="000000"/>
          <w:bottom w:val="single" w:sz="4" w:space="0" w:color="000000"/>
          <w:right w:val="single" w:sz="4" w:space="0" w:color="000000"/>
        </w:pBdr>
        <w:spacing w:after="271"/>
        <w:ind w:left="110" w:right="87" w:hanging="10"/>
        <w:rPr>
          <w:rFonts w:ascii="Arial" w:eastAsia="Arial" w:hAnsi="Arial" w:cs="Arial"/>
          <w:i/>
          <w:color w:val="0D0D0D"/>
          <w:sz w:val="24"/>
        </w:rPr>
      </w:pPr>
      <w:r w:rsidRPr="00BB242E">
        <w:rPr>
          <w:rFonts w:ascii="Arial" w:eastAsia="Arial" w:hAnsi="Arial" w:cs="Arial"/>
          <w:i/>
          <w:color w:val="0D0D0D"/>
          <w:sz w:val="24"/>
        </w:rPr>
        <w:t>Our Pupil Premium Strategy has been mainly unaltered since last year</w:t>
      </w:r>
      <w:r w:rsidR="003A74A9" w:rsidRPr="00BB242E">
        <w:rPr>
          <w:rFonts w:ascii="Arial" w:eastAsia="Arial" w:hAnsi="Arial" w:cs="Arial"/>
          <w:i/>
          <w:color w:val="0D0D0D"/>
          <w:sz w:val="24"/>
        </w:rPr>
        <w:t>’</w:t>
      </w:r>
      <w:r w:rsidRPr="00BB242E">
        <w:rPr>
          <w:rFonts w:ascii="Arial" w:eastAsia="Arial" w:hAnsi="Arial" w:cs="Arial"/>
          <w:i/>
          <w:color w:val="0D0D0D"/>
          <w:sz w:val="24"/>
        </w:rPr>
        <w:t>s published document</w:t>
      </w:r>
      <w:r w:rsidR="003A74A9" w:rsidRPr="00BB242E">
        <w:rPr>
          <w:rFonts w:ascii="Arial" w:eastAsia="Arial" w:hAnsi="Arial" w:cs="Arial"/>
          <w:i/>
          <w:color w:val="0D0D0D"/>
          <w:sz w:val="24"/>
        </w:rPr>
        <w:t xml:space="preserve">. </w:t>
      </w:r>
    </w:p>
    <w:p w14:paraId="64EA46A9" w14:textId="0AA5B337" w:rsidR="003A74A9" w:rsidRPr="003A74A9" w:rsidRDefault="003A74A9" w:rsidP="003A74A9">
      <w:pPr>
        <w:pBdr>
          <w:top w:val="single" w:sz="4" w:space="0" w:color="000000"/>
          <w:left w:val="single" w:sz="4" w:space="0" w:color="000000"/>
          <w:bottom w:val="single" w:sz="4" w:space="0" w:color="000000"/>
          <w:right w:val="single" w:sz="4" w:space="0" w:color="000000"/>
        </w:pBdr>
        <w:spacing w:after="271"/>
        <w:ind w:left="110" w:right="87" w:hanging="10"/>
        <w:rPr>
          <w:rFonts w:ascii="Arial" w:eastAsia="Arial" w:hAnsi="Arial" w:cs="Arial"/>
          <w:iCs/>
          <w:color w:val="0D0D0D"/>
          <w:sz w:val="24"/>
          <w:highlight w:val="yellow"/>
        </w:rPr>
      </w:pPr>
      <w:r>
        <w:rPr>
          <w:rFonts w:ascii="Arial" w:eastAsia="Arial" w:hAnsi="Arial" w:cs="Arial"/>
          <w:iCs/>
          <w:color w:val="0D0D0D"/>
          <w:sz w:val="24"/>
          <w:highlight w:val="yellow"/>
        </w:rPr>
        <w:t xml:space="preserve"> </w:t>
      </w:r>
    </w:p>
    <w:p w14:paraId="045B286C" w14:textId="520967B3" w:rsidR="00525097" w:rsidRDefault="00525097">
      <w:pPr>
        <w:pBdr>
          <w:top w:val="single" w:sz="4" w:space="0" w:color="000000"/>
          <w:left w:val="single" w:sz="4" w:space="0" w:color="000000"/>
          <w:bottom w:val="single" w:sz="4" w:space="0" w:color="000000"/>
          <w:right w:val="single" w:sz="4" w:space="0" w:color="000000"/>
        </w:pBdr>
        <w:spacing w:after="273"/>
        <w:ind w:left="100" w:right="87"/>
      </w:pPr>
    </w:p>
    <w:p w14:paraId="382A5CED" w14:textId="77777777" w:rsidR="00525097" w:rsidRDefault="00AB2CB9">
      <w:pPr>
        <w:pBdr>
          <w:top w:val="single" w:sz="4" w:space="0" w:color="000000"/>
          <w:left w:val="single" w:sz="4" w:space="0" w:color="000000"/>
          <w:bottom w:val="single" w:sz="4" w:space="0" w:color="000000"/>
          <w:right w:val="single" w:sz="4" w:space="0" w:color="000000"/>
        </w:pBdr>
        <w:spacing w:after="0"/>
        <w:ind w:left="100" w:right="87"/>
      </w:pPr>
      <w:r>
        <w:rPr>
          <w:rFonts w:ascii="Arial" w:eastAsia="Arial" w:hAnsi="Arial" w:cs="Arial"/>
          <w:color w:val="0D0D0D"/>
          <w:sz w:val="24"/>
        </w:rPr>
        <w:t xml:space="preserve"> </w:t>
      </w:r>
    </w:p>
    <w:p w14:paraId="4C3BB196" w14:textId="77777777" w:rsidR="00525097" w:rsidRDefault="00525097">
      <w:pPr>
        <w:spacing w:after="0"/>
        <w:ind w:left="-1133" w:right="39"/>
      </w:pPr>
    </w:p>
    <w:tbl>
      <w:tblPr>
        <w:tblStyle w:val="TableGrid"/>
        <w:tblW w:w="14258" w:type="dxa"/>
        <w:tblInd w:w="5" w:type="dxa"/>
        <w:tblCellMar>
          <w:top w:w="16" w:type="dxa"/>
          <w:left w:w="110" w:type="dxa"/>
          <w:right w:w="115" w:type="dxa"/>
        </w:tblCellMar>
        <w:tblLook w:val="04A0" w:firstRow="1" w:lastRow="0" w:firstColumn="1" w:lastColumn="0" w:noHBand="0" w:noVBand="1"/>
      </w:tblPr>
      <w:tblGrid>
        <w:gridCol w:w="14258"/>
      </w:tblGrid>
      <w:tr w:rsidR="00525097" w14:paraId="297909A0" w14:textId="77777777">
        <w:trPr>
          <w:trHeight w:val="9444"/>
        </w:trPr>
        <w:tc>
          <w:tcPr>
            <w:tcW w:w="14258" w:type="dxa"/>
            <w:tcBorders>
              <w:top w:val="single" w:sz="4" w:space="0" w:color="000000"/>
              <w:left w:val="single" w:sz="4" w:space="0" w:color="000000"/>
              <w:bottom w:val="single" w:sz="4" w:space="0" w:color="000000"/>
              <w:right w:val="single" w:sz="4" w:space="0" w:color="000000"/>
            </w:tcBorders>
          </w:tcPr>
          <w:p w14:paraId="291897E4" w14:textId="2CB355CD" w:rsidR="00525097" w:rsidRDefault="00AB2CB9">
            <w:pPr>
              <w:spacing w:after="273"/>
            </w:pPr>
            <w:r>
              <w:rPr>
                <w:rFonts w:ascii="Arial" w:eastAsia="Arial" w:hAnsi="Arial" w:cs="Arial"/>
                <w:b/>
                <w:color w:val="0D0D0D"/>
                <w:sz w:val="24"/>
                <w:u w:val="single" w:color="0D0D0D"/>
              </w:rPr>
              <w:lastRenderedPageBreak/>
              <w:t>National Data 202</w:t>
            </w:r>
            <w:r w:rsidR="00BB242E">
              <w:rPr>
                <w:rFonts w:ascii="Arial" w:eastAsia="Arial" w:hAnsi="Arial" w:cs="Arial"/>
                <w:b/>
                <w:color w:val="0D0D0D"/>
                <w:sz w:val="24"/>
                <w:u w:val="single" w:color="0D0D0D"/>
              </w:rPr>
              <w:t>2-2023</w:t>
            </w:r>
            <w:r>
              <w:rPr>
                <w:rFonts w:ascii="Arial" w:eastAsia="Arial" w:hAnsi="Arial" w:cs="Arial"/>
                <w:b/>
                <w:color w:val="0D0D0D"/>
                <w:sz w:val="24"/>
                <w:u w:val="single" w:color="0D0D0D"/>
              </w:rPr>
              <w:t>:</w:t>
            </w:r>
            <w:r>
              <w:rPr>
                <w:rFonts w:ascii="Arial" w:eastAsia="Arial" w:hAnsi="Arial" w:cs="Arial"/>
                <w:b/>
                <w:color w:val="0D0D0D"/>
                <w:sz w:val="24"/>
              </w:rPr>
              <w:t xml:space="preserve">  </w:t>
            </w:r>
          </w:p>
          <w:p w14:paraId="0A09DB64" w14:textId="7283BAD1" w:rsidR="00525097" w:rsidRPr="00BB242E" w:rsidRDefault="00525097" w:rsidP="00BB242E">
            <w:pPr>
              <w:spacing w:after="240" w:line="288" w:lineRule="auto"/>
            </w:pPr>
          </w:p>
          <w:tbl>
            <w:tblPr>
              <w:tblStyle w:val="TableGrid"/>
              <w:tblpPr w:leftFromText="180" w:rightFromText="180" w:vertAnchor="text" w:tblpY="-227"/>
              <w:tblOverlap w:val="never"/>
              <w:tblW w:w="11619" w:type="dxa"/>
              <w:tblInd w:w="0" w:type="dxa"/>
              <w:tblCellMar>
                <w:top w:w="16" w:type="dxa"/>
                <w:left w:w="108" w:type="dxa"/>
                <w:right w:w="97" w:type="dxa"/>
              </w:tblCellMar>
              <w:tblLook w:val="04A0" w:firstRow="1" w:lastRow="0" w:firstColumn="1" w:lastColumn="0" w:noHBand="0" w:noVBand="1"/>
            </w:tblPr>
            <w:tblGrid>
              <w:gridCol w:w="2855"/>
              <w:gridCol w:w="3945"/>
              <w:gridCol w:w="4819"/>
            </w:tblGrid>
            <w:tr w:rsidR="0001515F" w14:paraId="7EB66227" w14:textId="77777777" w:rsidTr="0001515F">
              <w:trPr>
                <w:trHeight w:val="401"/>
              </w:trPr>
              <w:tc>
                <w:tcPr>
                  <w:tcW w:w="11619" w:type="dxa"/>
                  <w:gridSpan w:val="3"/>
                  <w:tcBorders>
                    <w:top w:val="single" w:sz="4" w:space="0" w:color="000000"/>
                    <w:left w:val="single" w:sz="4" w:space="0" w:color="000000"/>
                    <w:bottom w:val="single" w:sz="4" w:space="0" w:color="000000"/>
                    <w:right w:val="single" w:sz="4" w:space="0" w:color="000000"/>
                  </w:tcBorders>
                </w:tcPr>
                <w:p w14:paraId="49989C70" w14:textId="31CB63C7" w:rsidR="0001515F" w:rsidRDefault="0001515F" w:rsidP="0001515F">
                  <w:pPr>
                    <w:ind w:left="94"/>
                    <w:jc w:val="center"/>
                    <w:rPr>
                      <w:rFonts w:ascii="Comic Sans MS" w:eastAsia="Comic Sans MS" w:hAnsi="Comic Sans MS" w:cs="Comic Sans MS"/>
                      <w:b/>
                      <w:color w:val="0D0D0D"/>
                      <w:sz w:val="24"/>
                    </w:rPr>
                  </w:pPr>
                  <w:r>
                    <w:rPr>
                      <w:rFonts w:ascii="Comic Sans MS" w:eastAsia="Comic Sans MS" w:hAnsi="Comic Sans MS" w:cs="Comic Sans MS"/>
                      <w:b/>
                      <w:color w:val="0D0D0D"/>
                      <w:sz w:val="24"/>
                    </w:rPr>
                    <w:t>Early Years Good Level of Development</w:t>
                  </w:r>
                </w:p>
              </w:tc>
            </w:tr>
            <w:tr w:rsidR="0001515F" w14:paraId="792D2466" w14:textId="0166F2E1" w:rsidTr="0001515F">
              <w:trPr>
                <w:trHeight w:val="1224"/>
              </w:trPr>
              <w:tc>
                <w:tcPr>
                  <w:tcW w:w="2855" w:type="dxa"/>
                  <w:tcBorders>
                    <w:top w:val="single" w:sz="4" w:space="0" w:color="000000"/>
                    <w:left w:val="single" w:sz="4" w:space="0" w:color="000000"/>
                    <w:bottom w:val="single" w:sz="4" w:space="0" w:color="000000"/>
                    <w:right w:val="single" w:sz="4" w:space="0" w:color="000000"/>
                  </w:tcBorders>
                </w:tcPr>
                <w:p w14:paraId="2F6270D1" w14:textId="77777777" w:rsidR="0001515F" w:rsidRPr="00BB242E" w:rsidRDefault="0001515F" w:rsidP="00BB242E">
                  <w:pPr>
                    <w:jc w:val="center"/>
                    <w:rPr>
                      <w:rFonts w:ascii="Comic Sans MS" w:hAnsi="Comic Sans MS"/>
                      <w:b/>
                      <w:bCs/>
                    </w:rPr>
                  </w:pPr>
                  <w:r w:rsidRPr="00BB242E">
                    <w:rPr>
                      <w:rFonts w:ascii="Comic Sans MS" w:eastAsia="Arial" w:hAnsi="Comic Sans MS" w:cs="Arial"/>
                      <w:b/>
                      <w:bCs/>
                      <w:color w:val="0D0D0D"/>
                      <w:sz w:val="24"/>
                    </w:rPr>
                    <w:t>Early Years Foundation Stage</w:t>
                  </w:r>
                </w:p>
              </w:tc>
              <w:tc>
                <w:tcPr>
                  <w:tcW w:w="3945" w:type="dxa"/>
                  <w:tcBorders>
                    <w:top w:val="single" w:sz="4" w:space="0" w:color="000000"/>
                    <w:left w:val="single" w:sz="4" w:space="0" w:color="000000"/>
                    <w:bottom w:val="single" w:sz="4" w:space="0" w:color="000000"/>
                    <w:right w:val="single" w:sz="4" w:space="0" w:color="000000"/>
                  </w:tcBorders>
                </w:tcPr>
                <w:p w14:paraId="4987F5E5" w14:textId="77777777" w:rsidR="0001515F" w:rsidRPr="0001515F" w:rsidRDefault="0001515F" w:rsidP="0001515F">
                  <w:pPr>
                    <w:ind w:left="94"/>
                    <w:jc w:val="center"/>
                    <w:rPr>
                      <w:rFonts w:ascii="Comic Sans MS" w:eastAsia="Comic Sans MS" w:hAnsi="Comic Sans MS" w:cs="Comic Sans MS"/>
                      <w:b/>
                      <w:color w:val="0D0D0D"/>
                      <w:sz w:val="24"/>
                    </w:rPr>
                  </w:pPr>
                  <w:r w:rsidRPr="0001515F">
                    <w:rPr>
                      <w:rFonts w:ascii="Comic Sans MS" w:eastAsia="Comic Sans MS" w:hAnsi="Comic Sans MS" w:cs="Comic Sans MS"/>
                      <w:b/>
                      <w:color w:val="0D0D0D"/>
                      <w:sz w:val="24"/>
                    </w:rPr>
                    <w:t>Priorslee – All Pupils</w:t>
                  </w:r>
                </w:p>
                <w:p w14:paraId="6E8ED924" w14:textId="73C7F4E0" w:rsidR="0001515F" w:rsidRDefault="0001515F" w:rsidP="0001515F">
                  <w:pPr>
                    <w:spacing w:after="240"/>
                    <w:ind w:left="94"/>
                    <w:jc w:val="center"/>
                  </w:pPr>
                  <w:r>
                    <w:rPr>
                      <w:rFonts w:ascii="Comic Sans MS" w:eastAsia="Comic Sans MS" w:hAnsi="Comic Sans MS" w:cs="Comic Sans MS"/>
                      <w:b/>
                      <w:color w:val="0D0D0D"/>
                      <w:sz w:val="24"/>
                    </w:rPr>
                    <w:t>(</w:t>
                  </w:r>
                  <w:r w:rsidRPr="0001515F">
                    <w:rPr>
                      <w:rFonts w:ascii="Comic Sans MS" w:eastAsia="Comic Sans MS" w:hAnsi="Comic Sans MS" w:cs="Comic Sans MS"/>
                      <w:b/>
                      <w:color w:val="0D0D0D"/>
                      <w:sz w:val="24"/>
                    </w:rPr>
                    <w:t>49 pupils)</w:t>
                  </w:r>
                </w:p>
              </w:tc>
              <w:tc>
                <w:tcPr>
                  <w:tcW w:w="4819" w:type="dxa"/>
                  <w:tcBorders>
                    <w:top w:val="single" w:sz="4" w:space="0" w:color="000000"/>
                    <w:left w:val="single" w:sz="4" w:space="0" w:color="000000"/>
                    <w:bottom w:val="single" w:sz="4" w:space="0" w:color="000000"/>
                    <w:right w:val="single" w:sz="4" w:space="0" w:color="000000"/>
                  </w:tcBorders>
                </w:tcPr>
                <w:p w14:paraId="775B3304" w14:textId="77777777" w:rsidR="0001515F" w:rsidRDefault="0001515F" w:rsidP="0001515F">
                  <w:pPr>
                    <w:ind w:left="94"/>
                    <w:jc w:val="center"/>
                    <w:rPr>
                      <w:rFonts w:ascii="Comic Sans MS" w:eastAsia="Comic Sans MS" w:hAnsi="Comic Sans MS" w:cs="Comic Sans MS"/>
                      <w:b/>
                      <w:color w:val="0D0D0D"/>
                      <w:sz w:val="24"/>
                    </w:rPr>
                  </w:pPr>
                  <w:r>
                    <w:rPr>
                      <w:rFonts w:ascii="Comic Sans MS" w:eastAsia="Comic Sans MS" w:hAnsi="Comic Sans MS" w:cs="Comic Sans MS"/>
                      <w:b/>
                      <w:color w:val="0D0D0D"/>
                      <w:sz w:val="24"/>
                    </w:rPr>
                    <w:t>Priorslee – Disadvantaged Pupils</w:t>
                  </w:r>
                </w:p>
                <w:p w14:paraId="6580531D" w14:textId="163BC898" w:rsidR="0001515F" w:rsidRDefault="0001515F" w:rsidP="0001515F">
                  <w:pPr>
                    <w:ind w:left="94"/>
                    <w:jc w:val="center"/>
                    <w:rPr>
                      <w:rFonts w:ascii="Comic Sans MS" w:eastAsia="Comic Sans MS" w:hAnsi="Comic Sans MS" w:cs="Comic Sans MS"/>
                      <w:b/>
                      <w:color w:val="0D0D0D"/>
                      <w:sz w:val="24"/>
                    </w:rPr>
                  </w:pPr>
                  <w:r>
                    <w:rPr>
                      <w:rFonts w:ascii="Comic Sans MS" w:eastAsia="Comic Sans MS" w:hAnsi="Comic Sans MS" w:cs="Comic Sans MS"/>
                      <w:b/>
                      <w:color w:val="0D0D0D"/>
                      <w:sz w:val="24"/>
                    </w:rPr>
                    <w:t>(7 pupils)</w:t>
                  </w:r>
                </w:p>
              </w:tc>
            </w:tr>
            <w:tr w:rsidR="0001515F" w14:paraId="17D4933C" w14:textId="07017447" w:rsidTr="0001515F">
              <w:trPr>
                <w:trHeight w:val="1110"/>
              </w:trPr>
              <w:tc>
                <w:tcPr>
                  <w:tcW w:w="2855" w:type="dxa"/>
                  <w:tcBorders>
                    <w:top w:val="single" w:sz="4" w:space="0" w:color="000000"/>
                    <w:left w:val="single" w:sz="4" w:space="0" w:color="000000"/>
                    <w:bottom w:val="single" w:sz="4" w:space="0" w:color="000000"/>
                    <w:right w:val="single" w:sz="4" w:space="0" w:color="000000"/>
                  </w:tcBorders>
                </w:tcPr>
                <w:p w14:paraId="53DA53AA" w14:textId="77777777" w:rsidR="0001515F" w:rsidRPr="00BB242E" w:rsidRDefault="0001515F" w:rsidP="00BB242E">
                  <w:pPr>
                    <w:ind w:left="134"/>
                    <w:jc w:val="center"/>
                    <w:rPr>
                      <w:rFonts w:ascii="Comic Sans MS" w:hAnsi="Comic Sans MS"/>
                    </w:rPr>
                  </w:pPr>
                </w:p>
                <w:p w14:paraId="79C88F46" w14:textId="77777777" w:rsidR="0001515F" w:rsidRPr="00BB242E" w:rsidRDefault="0001515F" w:rsidP="00BB242E">
                  <w:pPr>
                    <w:ind w:left="134"/>
                    <w:jc w:val="center"/>
                    <w:rPr>
                      <w:rFonts w:ascii="Comic Sans MS" w:hAnsi="Comic Sans MS"/>
                      <w:b/>
                      <w:bCs/>
                    </w:rPr>
                  </w:pPr>
                  <w:r w:rsidRPr="00BB242E">
                    <w:rPr>
                      <w:rFonts w:ascii="Comic Sans MS" w:hAnsi="Comic Sans MS"/>
                      <w:b/>
                      <w:bCs/>
                    </w:rPr>
                    <w:t>202</w:t>
                  </w:r>
                  <w:r>
                    <w:rPr>
                      <w:rFonts w:ascii="Comic Sans MS" w:hAnsi="Comic Sans MS"/>
                      <w:b/>
                      <w:bCs/>
                    </w:rPr>
                    <w:t>2</w:t>
                  </w:r>
                  <w:r w:rsidRPr="00BB242E">
                    <w:rPr>
                      <w:rFonts w:ascii="Comic Sans MS" w:hAnsi="Comic Sans MS"/>
                      <w:b/>
                      <w:bCs/>
                    </w:rPr>
                    <w:t>-202</w:t>
                  </w:r>
                  <w:r>
                    <w:rPr>
                      <w:rFonts w:ascii="Comic Sans MS" w:hAnsi="Comic Sans MS"/>
                      <w:b/>
                      <w:bCs/>
                    </w:rPr>
                    <w:t>3</w:t>
                  </w:r>
                </w:p>
                <w:p w14:paraId="1E2D6D90" w14:textId="77777777" w:rsidR="0001515F" w:rsidRPr="00BB242E" w:rsidRDefault="0001515F" w:rsidP="00BB242E">
                  <w:pPr>
                    <w:spacing w:after="243"/>
                    <w:ind w:right="11"/>
                    <w:jc w:val="center"/>
                    <w:rPr>
                      <w:rFonts w:ascii="Comic Sans MS" w:hAnsi="Comic Sans MS"/>
                      <w:sz w:val="18"/>
                      <w:szCs w:val="18"/>
                    </w:rPr>
                  </w:pPr>
                  <w:r w:rsidRPr="00BB242E">
                    <w:rPr>
                      <w:rFonts w:ascii="Comic Sans MS" w:eastAsia="Comic Sans MS" w:hAnsi="Comic Sans MS" w:cs="Comic Sans MS"/>
                      <w:color w:val="0D0D0D"/>
                      <w:sz w:val="20"/>
                      <w:szCs w:val="18"/>
                    </w:rPr>
                    <w:t>(49 pupils in cohort)</w:t>
                  </w:r>
                </w:p>
                <w:p w14:paraId="4FD0EDFA" w14:textId="77777777" w:rsidR="0001515F" w:rsidRPr="00BB242E" w:rsidRDefault="0001515F" w:rsidP="00BB242E">
                  <w:pPr>
                    <w:ind w:left="134"/>
                    <w:jc w:val="center"/>
                    <w:rPr>
                      <w:rFonts w:ascii="Comic Sans MS" w:hAnsi="Comic Sans MS"/>
                    </w:rPr>
                  </w:pPr>
                </w:p>
              </w:tc>
              <w:tc>
                <w:tcPr>
                  <w:tcW w:w="3945" w:type="dxa"/>
                  <w:tcBorders>
                    <w:top w:val="single" w:sz="4" w:space="0" w:color="000000"/>
                    <w:left w:val="single" w:sz="4" w:space="0" w:color="000000"/>
                    <w:bottom w:val="single" w:sz="4" w:space="0" w:color="000000"/>
                    <w:right w:val="single" w:sz="4" w:space="0" w:color="000000"/>
                  </w:tcBorders>
                </w:tcPr>
                <w:p w14:paraId="74D9416A" w14:textId="77777777" w:rsidR="0001515F" w:rsidRDefault="0001515F" w:rsidP="0001515F">
                  <w:pPr>
                    <w:jc w:val="center"/>
                    <w:rPr>
                      <w:rFonts w:ascii="Comic Sans MS" w:hAnsi="Comic Sans MS"/>
                      <w:sz w:val="28"/>
                      <w:szCs w:val="28"/>
                    </w:rPr>
                  </w:pPr>
                  <w:r w:rsidRPr="00BB242E">
                    <w:rPr>
                      <w:rFonts w:ascii="Comic Sans MS" w:hAnsi="Comic Sans MS"/>
                      <w:sz w:val="28"/>
                      <w:szCs w:val="28"/>
                    </w:rPr>
                    <w:t>71%</w:t>
                  </w:r>
                </w:p>
                <w:p w14:paraId="2FE8FA3C" w14:textId="7B0AD07C" w:rsidR="0001515F" w:rsidRPr="00BB242E" w:rsidRDefault="0001515F" w:rsidP="0001515F">
                  <w:pPr>
                    <w:jc w:val="center"/>
                    <w:rPr>
                      <w:rFonts w:ascii="Comic Sans MS" w:hAnsi="Comic Sans MS"/>
                      <w:sz w:val="28"/>
                      <w:szCs w:val="28"/>
                    </w:rPr>
                  </w:pPr>
                  <w:r>
                    <w:rPr>
                      <w:rFonts w:ascii="Comic Sans MS" w:hAnsi="Comic Sans MS"/>
                      <w:sz w:val="28"/>
                      <w:szCs w:val="28"/>
                    </w:rPr>
                    <w:t>(35 pupils)</w:t>
                  </w:r>
                </w:p>
              </w:tc>
              <w:tc>
                <w:tcPr>
                  <w:tcW w:w="4819" w:type="dxa"/>
                  <w:tcBorders>
                    <w:top w:val="single" w:sz="4" w:space="0" w:color="000000"/>
                    <w:left w:val="single" w:sz="4" w:space="0" w:color="000000"/>
                    <w:bottom w:val="single" w:sz="4" w:space="0" w:color="000000"/>
                    <w:right w:val="single" w:sz="4" w:space="0" w:color="000000"/>
                  </w:tcBorders>
                </w:tcPr>
                <w:p w14:paraId="40F044BF" w14:textId="77777777" w:rsidR="0001515F" w:rsidRDefault="0001515F" w:rsidP="0001515F">
                  <w:pPr>
                    <w:jc w:val="center"/>
                    <w:rPr>
                      <w:rFonts w:ascii="Comic Sans MS" w:hAnsi="Comic Sans MS"/>
                      <w:sz w:val="28"/>
                      <w:szCs w:val="28"/>
                    </w:rPr>
                  </w:pPr>
                  <w:r>
                    <w:rPr>
                      <w:rFonts w:ascii="Comic Sans MS" w:hAnsi="Comic Sans MS"/>
                      <w:sz w:val="28"/>
                      <w:szCs w:val="28"/>
                    </w:rPr>
                    <w:t>43%</w:t>
                  </w:r>
                </w:p>
                <w:p w14:paraId="5DD68695" w14:textId="7F6A628E" w:rsidR="0001515F" w:rsidRDefault="0001515F" w:rsidP="0001515F">
                  <w:pPr>
                    <w:jc w:val="center"/>
                    <w:rPr>
                      <w:rFonts w:ascii="Comic Sans MS" w:hAnsi="Comic Sans MS"/>
                      <w:sz w:val="28"/>
                      <w:szCs w:val="28"/>
                    </w:rPr>
                  </w:pPr>
                  <w:r>
                    <w:rPr>
                      <w:rFonts w:ascii="Comic Sans MS" w:hAnsi="Comic Sans MS"/>
                      <w:sz w:val="28"/>
                      <w:szCs w:val="28"/>
                    </w:rPr>
                    <w:t>(3 pupils)</w:t>
                  </w:r>
                </w:p>
              </w:tc>
            </w:tr>
          </w:tbl>
          <w:p w14:paraId="20678C63" w14:textId="131BD2E2" w:rsidR="00BB242E" w:rsidRDefault="00BB242E">
            <w:pPr>
              <w:spacing w:after="279" w:line="288" w:lineRule="auto"/>
            </w:pPr>
          </w:p>
          <w:p w14:paraId="373250B6" w14:textId="345EC61C" w:rsidR="00525097" w:rsidRDefault="00525097"/>
          <w:p w14:paraId="0290FBF5" w14:textId="77777777" w:rsidR="00525097" w:rsidRDefault="00AB2CB9">
            <w:pPr>
              <w:spacing w:after="279"/>
            </w:pPr>
            <w:r>
              <w:rPr>
                <w:rFonts w:ascii="Comic Sans MS" w:eastAsia="Comic Sans MS" w:hAnsi="Comic Sans MS" w:cs="Comic Sans MS"/>
                <w:b/>
                <w:color w:val="0D0D0D"/>
                <w:sz w:val="24"/>
              </w:rPr>
              <w:t xml:space="preserve"> </w:t>
            </w:r>
          </w:p>
          <w:p w14:paraId="0F1E8720" w14:textId="77777777" w:rsidR="00525097" w:rsidRDefault="00AB2CB9">
            <w:pPr>
              <w:spacing w:after="281"/>
            </w:pPr>
            <w:r>
              <w:rPr>
                <w:rFonts w:ascii="Comic Sans MS" w:eastAsia="Comic Sans MS" w:hAnsi="Comic Sans MS" w:cs="Comic Sans MS"/>
                <w:b/>
                <w:color w:val="0D0D0D"/>
                <w:sz w:val="24"/>
              </w:rPr>
              <w:t xml:space="preserve"> </w:t>
            </w:r>
          </w:p>
          <w:p w14:paraId="2132950B" w14:textId="1C5C98E5" w:rsidR="00525097" w:rsidRDefault="00AB2CB9">
            <w:pPr>
              <w:spacing w:after="278"/>
            </w:pPr>
            <w:r>
              <w:rPr>
                <w:rFonts w:ascii="Comic Sans MS" w:eastAsia="Comic Sans MS" w:hAnsi="Comic Sans MS" w:cs="Comic Sans MS"/>
                <w:b/>
                <w:color w:val="0D0D0D"/>
                <w:sz w:val="24"/>
              </w:rPr>
              <w:t xml:space="preserve"> </w:t>
            </w:r>
          </w:p>
          <w:p w14:paraId="2C8C9D3D" w14:textId="32E2F6B7" w:rsidR="00525097" w:rsidRDefault="00BB242E">
            <w:r>
              <w:rPr>
                <w:rFonts w:ascii="Times New Roman" w:hAnsi="Times New Roman" w:cs="Times New Roman"/>
                <w:noProof/>
                <w:sz w:val="24"/>
                <w:szCs w:val="24"/>
              </w:rPr>
              <w:drawing>
                <wp:anchor distT="36576" distB="36576" distL="36576" distR="36576" simplePos="0" relativeHeight="251659264" behindDoc="0" locked="0" layoutInCell="1" allowOverlap="1" wp14:anchorId="0DBF4E39" wp14:editId="605F778C">
                  <wp:simplePos x="0" y="0"/>
                  <wp:positionH relativeFrom="column">
                    <wp:posOffset>130620</wp:posOffset>
                  </wp:positionH>
                  <wp:positionV relativeFrom="paragraph">
                    <wp:posOffset>272201</wp:posOffset>
                  </wp:positionV>
                  <wp:extent cx="8597735" cy="3174142"/>
                  <wp:effectExtent l="0" t="0" r="0" b="7620"/>
                  <wp:wrapNone/>
                  <wp:docPr id="107035586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55862" name="Picture 2" descr="A screenshot of a comput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t="27209" r="23984" b="22896"/>
                          <a:stretch>
                            <a:fillRect/>
                          </a:stretch>
                        </pic:blipFill>
                        <pic:spPr bwMode="auto">
                          <a:xfrm>
                            <a:off x="0" y="0"/>
                            <a:ext cx="8617389" cy="318139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2CB9">
              <w:rPr>
                <w:rFonts w:ascii="Comic Sans MS" w:eastAsia="Comic Sans MS" w:hAnsi="Comic Sans MS" w:cs="Comic Sans MS"/>
                <w:b/>
                <w:color w:val="0D0D0D"/>
                <w:sz w:val="24"/>
              </w:rPr>
              <w:t xml:space="preserve"> </w:t>
            </w:r>
          </w:p>
        </w:tc>
      </w:tr>
    </w:tbl>
    <w:p w14:paraId="2372F826" w14:textId="77777777" w:rsidR="00525097" w:rsidRDefault="00525097">
      <w:pPr>
        <w:spacing w:after="0"/>
        <w:ind w:left="-1133" w:right="39"/>
      </w:pPr>
    </w:p>
    <w:tbl>
      <w:tblPr>
        <w:tblStyle w:val="TableGrid"/>
        <w:tblW w:w="14258" w:type="dxa"/>
        <w:tblInd w:w="5" w:type="dxa"/>
        <w:tblCellMar>
          <w:top w:w="80" w:type="dxa"/>
          <w:left w:w="110" w:type="dxa"/>
          <w:right w:w="115" w:type="dxa"/>
        </w:tblCellMar>
        <w:tblLook w:val="04A0" w:firstRow="1" w:lastRow="0" w:firstColumn="1" w:lastColumn="0" w:noHBand="0" w:noVBand="1"/>
      </w:tblPr>
      <w:tblGrid>
        <w:gridCol w:w="14258"/>
      </w:tblGrid>
      <w:tr w:rsidR="00525097" w14:paraId="1CBB8A00" w14:textId="77777777" w:rsidTr="00BB242E">
        <w:trPr>
          <w:trHeight w:val="1464"/>
        </w:trPr>
        <w:tc>
          <w:tcPr>
            <w:tcW w:w="14258" w:type="dxa"/>
            <w:tcBorders>
              <w:top w:val="single" w:sz="4" w:space="0" w:color="000000"/>
              <w:left w:val="single" w:sz="4" w:space="0" w:color="000000"/>
              <w:bottom w:val="single" w:sz="4" w:space="0" w:color="000000"/>
              <w:right w:val="single" w:sz="4" w:space="0" w:color="000000"/>
            </w:tcBorders>
          </w:tcPr>
          <w:p w14:paraId="0CA6860D" w14:textId="57CD6F8B" w:rsidR="00525097" w:rsidRPr="00BB242E" w:rsidRDefault="00AB2CB9">
            <w:pPr>
              <w:spacing w:after="279"/>
              <w:rPr>
                <w:u w:val="single"/>
              </w:rPr>
            </w:pPr>
            <w:r>
              <w:rPr>
                <w:rFonts w:ascii="Comic Sans MS" w:eastAsia="Comic Sans MS" w:hAnsi="Comic Sans MS" w:cs="Comic Sans MS"/>
                <w:b/>
                <w:color w:val="0D0D0D"/>
                <w:sz w:val="24"/>
              </w:rPr>
              <w:lastRenderedPageBreak/>
              <w:t xml:space="preserve"> </w:t>
            </w:r>
            <w:r w:rsidR="00BB242E" w:rsidRPr="00BB242E">
              <w:rPr>
                <w:rFonts w:ascii="Comic Sans MS" w:eastAsia="Comic Sans MS" w:hAnsi="Comic Sans MS" w:cs="Comic Sans MS"/>
                <w:b/>
                <w:color w:val="0D0D0D"/>
                <w:sz w:val="24"/>
                <w:u w:val="single"/>
              </w:rPr>
              <w:t xml:space="preserve">Phonics </w:t>
            </w:r>
          </w:p>
          <w:p w14:paraId="6B7155B2" w14:textId="183CF3E2" w:rsidR="00525097" w:rsidRPr="00BB242E" w:rsidRDefault="00AB2CB9">
            <w:r w:rsidRPr="00BB242E">
              <w:rPr>
                <w:rFonts w:ascii="Comic Sans MS" w:eastAsia="Comic Sans MS" w:hAnsi="Comic Sans MS" w:cs="Comic Sans MS"/>
                <w:b/>
                <w:color w:val="0D0D0D"/>
                <w:sz w:val="24"/>
                <w:u w:color="0D0D0D"/>
              </w:rPr>
              <w:t xml:space="preserve">Year 1 Phonics Screening Check </w:t>
            </w:r>
          </w:p>
          <w:tbl>
            <w:tblPr>
              <w:tblStyle w:val="TableGrid"/>
              <w:tblW w:w="11478" w:type="dxa"/>
              <w:tblInd w:w="5" w:type="dxa"/>
              <w:tblCellMar>
                <w:top w:w="77" w:type="dxa"/>
                <w:left w:w="108" w:type="dxa"/>
                <w:right w:w="115" w:type="dxa"/>
              </w:tblCellMar>
              <w:tblLook w:val="04A0" w:firstRow="1" w:lastRow="0" w:firstColumn="1" w:lastColumn="0" w:noHBand="0" w:noVBand="1"/>
            </w:tblPr>
            <w:tblGrid>
              <w:gridCol w:w="2122"/>
              <w:gridCol w:w="4678"/>
              <w:gridCol w:w="4678"/>
            </w:tblGrid>
            <w:tr w:rsidR="0001515F" w14:paraId="76A40F3A" w14:textId="77777777" w:rsidTr="003D093E">
              <w:trPr>
                <w:trHeight w:val="506"/>
              </w:trPr>
              <w:tc>
                <w:tcPr>
                  <w:tcW w:w="11478" w:type="dxa"/>
                  <w:gridSpan w:val="3"/>
                  <w:tcBorders>
                    <w:top w:val="single" w:sz="4" w:space="0" w:color="000000"/>
                    <w:left w:val="single" w:sz="4" w:space="0" w:color="000000"/>
                    <w:bottom w:val="single" w:sz="4" w:space="0" w:color="000000"/>
                    <w:right w:val="single" w:sz="4" w:space="0" w:color="000000"/>
                  </w:tcBorders>
                </w:tcPr>
                <w:p w14:paraId="1AB0406B" w14:textId="2EBF2E78" w:rsidR="0001515F" w:rsidRDefault="0001515F" w:rsidP="00BB242E">
                  <w:pPr>
                    <w:spacing w:after="281"/>
                    <w:ind w:left="8"/>
                    <w:jc w:val="center"/>
                    <w:rPr>
                      <w:rFonts w:ascii="Comic Sans MS" w:eastAsia="Comic Sans MS" w:hAnsi="Comic Sans MS" w:cs="Comic Sans MS"/>
                      <w:b/>
                      <w:color w:val="0D0D0D"/>
                      <w:sz w:val="24"/>
                    </w:rPr>
                  </w:pPr>
                  <w:r>
                    <w:rPr>
                      <w:rFonts w:ascii="Comic Sans MS" w:eastAsia="Comic Sans MS" w:hAnsi="Comic Sans MS" w:cs="Comic Sans MS"/>
                      <w:b/>
                      <w:color w:val="0D0D0D"/>
                      <w:sz w:val="24"/>
                    </w:rPr>
                    <w:t xml:space="preserve">Children scoring 32 or more </w:t>
                  </w:r>
                  <w:r>
                    <w:rPr>
                      <w:rFonts w:ascii="Comic Sans MS" w:eastAsia="Comic Sans MS" w:hAnsi="Comic Sans MS" w:cs="Comic Sans MS"/>
                      <w:b/>
                      <w:color w:val="0D0D0D"/>
                      <w:sz w:val="24"/>
                    </w:rPr>
                    <w:t>(achieve the phonics standard)</w:t>
                  </w:r>
                </w:p>
              </w:tc>
            </w:tr>
            <w:tr w:rsidR="0001515F" w14:paraId="39BB185E" w14:textId="38A6A730" w:rsidTr="0001515F">
              <w:trPr>
                <w:trHeight w:val="506"/>
              </w:trPr>
              <w:tc>
                <w:tcPr>
                  <w:tcW w:w="2122" w:type="dxa"/>
                  <w:tcBorders>
                    <w:top w:val="single" w:sz="4" w:space="0" w:color="000000"/>
                    <w:left w:val="single" w:sz="4" w:space="0" w:color="000000"/>
                    <w:bottom w:val="single" w:sz="4" w:space="0" w:color="000000"/>
                    <w:right w:val="single" w:sz="4" w:space="0" w:color="000000"/>
                  </w:tcBorders>
                </w:tcPr>
                <w:p w14:paraId="75F1779C" w14:textId="77777777" w:rsidR="0001515F" w:rsidRDefault="0001515F">
                  <w:r>
                    <w:rPr>
                      <w:rFonts w:ascii="Comic Sans MS" w:eastAsia="Comic Sans MS" w:hAnsi="Comic Sans MS" w:cs="Comic Sans MS"/>
                      <w:b/>
                      <w:color w:val="0D0D0D"/>
                      <w:sz w:val="24"/>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1C56FC65" w14:textId="77777777" w:rsidR="0001515F" w:rsidRPr="0001515F" w:rsidRDefault="0001515F" w:rsidP="0001515F">
                  <w:pPr>
                    <w:ind w:left="8"/>
                    <w:jc w:val="center"/>
                    <w:rPr>
                      <w:rFonts w:ascii="Comic Sans MS" w:eastAsia="Comic Sans MS" w:hAnsi="Comic Sans MS" w:cs="Comic Sans MS"/>
                      <w:b/>
                      <w:color w:val="0D0D0D"/>
                      <w:sz w:val="24"/>
                    </w:rPr>
                  </w:pPr>
                  <w:r w:rsidRPr="0001515F">
                    <w:rPr>
                      <w:rFonts w:ascii="Comic Sans MS" w:eastAsia="Comic Sans MS" w:hAnsi="Comic Sans MS" w:cs="Comic Sans MS"/>
                      <w:b/>
                      <w:color w:val="0D0D0D"/>
                      <w:sz w:val="24"/>
                    </w:rPr>
                    <w:t>Priorslee – All Pupils</w:t>
                  </w:r>
                </w:p>
                <w:p w14:paraId="0530BC79" w14:textId="0B976FDB" w:rsidR="0001515F" w:rsidRDefault="0001515F" w:rsidP="0001515F">
                  <w:pPr>
                    <w:ind w:left="8"/>
                    <w:jc w:val="center"/>
                  </w:pPr>
                  <w:r w:rsidRPr="0001515F">
                    <w:rPr>
                      <w:rFonts w:ascii="Comic Sans MS" w:eastAsia="Comic Sans MS" w:hAnsi="Comic Sans MS" w:cs="Comic Sans MS"/>
                      <w:b/>
                      <w:color w:val="0D0D0D"/>
                      <w:sz w:val="24"/>
                    </w:rPr>
                    <w:t>(53 pupils)</w:t>
                  </w:r>
                </w:p>
              </w:tc>
              <w:tc>
                <w:tcPr>
                  <w:tcW w:w="4678" w:type="dxa"/>
                  <w:tcBorders>
                    <w:top w:val="single" w:sz="4" w:space="0" w:color="000000"/>
                    <w:left w:val="single" w:sz="4" w:space="0" w:color="000000"/>
                    <w:bottom w:val="single" w:sz="4" w:space="0" w:color="000000"/>
                    <w:right w:val="single" w:sz="4" w:space="0" w:color="000000"/>
                  </w:tcBorders>
                </w:tcPr>
                <w:p w14:paraId="0BCF6D1C" w14:textId="77777777" w:rsidR="0001515F" w:rsidRDefault="0001515F" w:rsidP="0001515F">
                  <w:pPr>
                    <w:ind w:left="8"/>
                    <w:jc w:val="center"/>
                    <w:rPr>
                      <w:rFonts w:ascii="Comic Sans MS" w:eastAsia="Comic Sans MS" w:hAnsi="Comic Sans MS" w:cs="Comic Sans MS"/>
                      <w:b/>
                      <w:color w:val="0D0D0D"/>
                      <w:sz w:val="24"/>
                    </w:rPr>
                  </w:pPr>
                  <w:r>
                    <w:rPr>
                      <w:rFonts w:ascii="Comic Sans MS" w:eastAsia="Comic Sans MS" w:hAnsi="Comic Sans MS" w:cs="Comic Sans MS"/>
                      <w:b/>
                      <w:color w:val="0D0D0D"/>
                      <w:sz w:val="24"/>
                    </w:rPr>
                    <w:t>Priorslee – Disadvantaged Pupils</w:t>
                  </w:r>
                </w:p>
                <w:p w14:paraId="6C689C33" w14:textId="422AD1B9" w:rsidR="0001515F" w:rsidRDefault="0001515F" w:rsidP="0001515F">
                  <w:pPr>
                    <w:ind w:left="8"/>
                    <w:jc w:val="center"/>
                    <w:rPr>
                      <w:rFonts w:ascii="Comic Sans MS" w:eastAsia="Comic Sans MS" w:hAnsi="Comic Sans MS" w:cs="Comic Sans MS"/>
                      <w:b/>
                      <w:color w:val="0D0D0D"/>
                      <w:sz w:val="24"/>
                    </w:rPr>
                  </w:pPr>
                  <w:r>
                    <w:rPr>
                      <w:rFonts w:ascii="Comic Sans MS" w:eastAsia="Comic Sans MS" w:hAnsi="Comic Sans MS" w:cs="Comic Sans MS"/>
                      <w:b/>
                      <w:color w:val="0D0D0D"/>
                      <w:sz w:val="24"/>
                    </w:rPr>
                    <w:t>(9 pupils)</w:t>
                  </w:r>
                </w:p>
              </w:tc>
            </w:tr>
            <w:tr w:rsidR="0001515F" w14:paraId="37E877AC" w14:textId="043D4079" w:rsidTr="0001515F">
              <w:trPr>
                <w:trHeight w:val="823"/>
              </w:trPr>
              <w:tc>
                <w:tcPr>
                  <w:tcW w:w="2122" w:type="dxa"/>
                  <w:tcBorders>
                    <w:top w:val="single" w:sz="4" w:space="0" w:color="000000"/>
                    <w:left w:val="single" w:sz="4" w:space="0" w:color="000000"/>
                    <w:bottom w:val="single" w:sz="4" w:space="0" w:color="000000"/>
                    <w:right w:val="single" w:sz="4" w:space="0" w:color="000000"/>
                  </w:tcBorders>
                </w:tcPr>
                <w:p w14:paraId="3073D1CA" w14:textId="77777777" w:rsidR="0001515F" w:rsidRDefault="0001515F" w:rsidP="00BB242E">
                  <w:pPr>
                    <w:jc w:val="center"/>
                    <w:rPr>
                      <w:rFonts w:ascii="Comic Sans MS" w:eastAsia="Comic Sans MS" w:hAnsi="Comic Sans MS" w:cs="Comic Sans MS"/>
                      <w:b/>
                      <w:color w:val="0D0D0D"/>
                      <w:sz w:val="24"/>
                    </w:rPr>
                  </w:pPr>
                  <w:r>
                    <w:rPr>
                      <w:rFonts w:ascii="Comic Sans MS" w:eastAsia="Comic Sans MS" w:hAnsi="Comic Sans MS" w:cs="Comic Sans MS"/>
                      <w:b/>
                      <w:color w:val="0D0D0D"/>
                      <w:sz w:val="24"/>
                    </w:rPr>
                    <w:t>2022-2023</w:t>
                  </w:r>
                </w:p>
                <w:p w14:paraId="4EF9B341" w14:textId="1C71ACAB" w:rsidR="0001515F" w:rsidRPr="00BB242E" w:rsidRDefault="0001515F" w:rsidP="00BB242E">
                  <w:pPr>
                    <w:jc w:val="center"/>
                    <w:rPr>
                      <w:rFonts w:ascii="Comic Sans MS" w:hAnsi="Comic Sans MS"/>
                    </w:rPr>
                  </w:pPr>
                  <w:r w:rsidRPr="00BB242E">
                    <w:rPr>
                      <w:rFonts w:ascii="Comic Sans MS" w:hAnsi="Comic Sans MS"/>
                    </w:rPr>
                    <w:t xml:space="preserve">(53 pupils) </w:t>
                  </w:r>
                </w:p>
              </w:tc>
              <w:tc>
                <w:tcPr>
                  <w:tcW w:w="4678" w:type="dxa"/>
                  <w:tcBorders>
                    <w:top w:val="single" w:sz="4" w:space="0" w:color="000000"/>
                    <w:left w:val="single" w:sz="4" w:space="0" w:color="000000"/>
                    <w:bottom w:val="single" w:sz="4" w:space="0" w:color="000000"/>
                    <w:right w:val="single" w:sz="4" w:space="0" w:color="000000"/>
                  </w:tcBorders>
                </w:tcPr>
                <w:p w14:paraId="7BD431AF" w14:textId="77777777" w:rsidR="0001515F" w:rsidRDefault="0001515F" w:rsidP="00BB242E">
                  <w:pPr>
                    <w:ind w:left="1298" w:right="1139"/>
                    <w:jc w:val="center"/>
                    <w:rPr>
                      <w:rFonts w:ascii="Comic Sans MS" w:eastAsia="Comic Sans MS" w:hAnsi="Comic Sans MS" w:cs="Comic Sans MS"/>
                      <w:b/>
                      <w:bCs/>
                      <w:color w:val="0D0D0D"/>
                      <w:sz w:val="24"/>
                    </w:rPr>
                  </w:pPr>
                  <w:r w:rsidRPr="00BB242E">
                    <w:rPr>
                      <w:rFonts w:ascii="Comic Sans MS" w:eastAsia="Comic Sans MS" w:hAnsi="Comic Sans MS" w:cs="Comic Sans MS"/>
                      <w:b/>
                      <w:bCs/>
                      <w:color w:val="0D0D0D"/>
                      <w:sz w:val="24"/>
                    </w:rPr>
                    <w:t>7</w:t>
                  </w:r>
                  <w:r>
                    <w:rPr>
                      <w:rFonts w:ascii="Comic Sans MS" w:eastAsia="Comic Sans MS" w:hAnsi="Comic Sans MS" w:cs="Comic Sans MS"/>
                      <w:b/>
                      <w:bCs/>
                      <w:color w:val="0D0D0D"/>
                      <w:sz w:val="24"/>
                    </w:rPr>
                    <w:t>9</w:t>
                  </w:r>
                  <w:r w:rsidRPr="00BB242E">
                    <w:rPr>
                      <w:rFonts w:ascii="Comic Sans MS" w:eastAsia="Comic Sans MS" w:hAnsi="Comic Sans MS" w:cs="Comic Sans MS"/>
                      <w:b/>
                      <w:bCs/>
                      <w:color w:val="0D0D0D"/>
                      <w:sz w:val="24"/>
                    </w:rPr>
                    <w:t>%</w:t>
                  </w:r>
                </w:p>
                <w:p w14:paraId="5C5EB23B" w14:textId="154A7EDB" w:rsidR="0001515F" w:rsidRPr="00BB242E" w:rsidRDefault="0001515F" w:rsidP="00BB242E">
                  <w:pPr>
                    <w:ind w:left="1298" w:right="1139"/>
                    <w:jc w:val="center"/>
                    <w:rPr>
                      <w:rFonts w:ascii="Comic Sans MS" w:hAnsi="Comic Sans MS"/>
                      <w:b/>
                      <w:bCs/>
                    </w:rPr>
                  </w:pPr>
                  <w:r>
                    <w:rPr>
                      <w:rFonts w:ascii="Comic Sans MS" w:hAnsi="Comic Sans MS"/>
                      <w:b/>
                      <w:bCs/>
                    </w:rPr>
                    <w:t>(42 pupils)</w:t>
                  </w:r>
                </w:p>
              </w:tc>
              <w:tc>
                <w:tcPr>
                  <w:tcW w:w="4678" w:type="dxa"/>
                  <w:tcBorders>
                    <w:top w:val="single" w:sz="4" w:space="0" w:color="000000"/>
                    <w:left w:val="single" w:sz="4" w:space="0" w:color="000000"/>
                    <w:bottom w:val="single" w:sz="4" w:space="0" w:color="000000"/>
                    <w:right w:val="single" w:sz="4" w:space="0" w:color="000000"/>
                  </w:tcBorders>
                </w:tcPr>
                <w:p w14:paraId="7E2F949F" w14:textId="77777777" w:rsidR="0001515F" w:rsidRDefault="0001515F" w:rsidP="00BB242E">
                  <w:pPr>
                    <w:ind w:left="1298" w:right="1139"/>
                    <w:jc w:val="center"/>
                    <w:rPr>
                      <w:rFonts w:ascii="Comic Sans MS" w:eastAsia="Comic Sans MS" w:hAnsi="Comic Sans MS" w:cs="Comic Sans MS"/>
                      <w:b/>
                      <w:bCs/>
                      <w:color w:val="0D0D0D"/>
                      <w:sz w:val="24"/>
                    </w:rPr>
                  </w:pPr>
                  <w:r>
                    <w:rPr>
                      <w:rFonts w:ascii="Comic Sans MS" w:eastAsia="Comic Sans MS" w:hAnsi="Comic Sans MS" w:cs="Comic Sans MS"/>
                      <w:b/>
                      <w:bCs/>
                      <w:color w:val="0D0D0D"/>
                      <w:sz w:val="24"/>
                    </w:rPr>
                    <w:t>78%</w:t>
                  </w:r>
                </w:p>
                <w:p w14:paraId="3CDF23D2" w14:textId="0000CDEC" w:rsidR="0001515F" w:rsidRPr="00BB242E" w:rsidRDefault="0001515F" w:rsidP="00BB242E">
                  <w:pPr>
                    <w:ind w:left="1298" w:right="1139"/>
                    <w:jc w:val="center"/>
                    <w:rPr>
                      <w:rFonts w:ascii="Comic Sans MS" w:eastAsia="Comic Sans MS" w:hAnsi="Comic Sans MS" w:cs="Comic Sans MS"/>
                      <w:b/>
                      <w:bCs/>
                      <w:color w:val="0D0D0D"/>
                      <w:sz w:val="24"/>
                    </w:rPr>
                  </w:pPr>
                  <w:r>
                    <w:rPr>
                      <w:rFonts w:ascii="Comic Sans MS" w:eastAsia="Comic Sans MS" w:hAnsi="Comic Sans MS" w:cs="Comic Sans MS"/>
                      <w:b/>
                      <w:bCs/>
                      <w:color w:val="0D0D0D"/>
                      <w:sz w:val="24"/>
                    </w:rPr>
                    <w:t>(7 pupils)</w:t>
                  </w:r>
                </w:p>
              </w:tc>
            </w:tr>
            <w:tr w:rsidR="0001515F" w14:paraId="32C0809C" w14:textId="576DFC2A" w:rsidTr="0001515F">
              <w:trPr>
                <w:trHeight w:val="823"/>
              </w:trPr>
              <w:tc>
                <w:tcPr>
                  <w:tcW w:w="2122" w:type="dxa"/>
                  <w:tcBorders>
                    <w:top w:val="single" w:sz="4" w:space="0" w:color="000000"/>
                    <w:left w:val="single" w:sz="4" w:space="0" w:color="000000"/>
                    <w:bottom w:val="single" w:sz="4" w:space="0" w:color="000000"/>
                    <w:right w:val="single" w:sz="4" w:space="0" w:color="000000"/>
                  </w:tcBorders>
                </w:tcPr>
                <w:p w14:paraId="30FA17B7" w14:textId="3150E340" w:rsidR="0001515F" w:rsidRDefault="0001515F" w:rsidP="00BB242E">
                  <w:pPr>
                    <w:jc w:val="center"/>
                    <w:rPr>
                      <w:rFonts w:ascii="Comic Sans MS" w:eastAsia="Comic Sans MS" w:hAnsi="Comic Sans MS" w:cs="Comic Sans MS"/>
                      <w:b/>
                      <w:color w:val="0D0D0D"/>
                      <w:sz w:val="24"/>
                    </w:rPr>
                  </w:pPr>
                  <w:r>
                    <w:rPr>
                      <w:rFonts w:ascii="Comic Sans MS" w:eastAsia="Comic Sans MS" w:hAnsi="Comic Sans MS" w:cs="Comic Sans MS"/>
                      <w:b/>
                      <w:color w:val="0D0D0D"/>
                      <w:sz w:val="24"/>
                    </w:rPr>
                    <w:t xml:space="preserve">2022-2023 </w:t>
                  </w:r>
                  <w:r w:rsidRPr="00BB242E">
                    <w:rPr>
                      <w:rFonts w:ascii="Comic Sans MS" w:eastAsia="Comic Sans MS" w:hAnsi="Comic Sans MS" w:cs="Comic Sans MS"/>
                      <w:bCs/>
                      <w:color w:val="0D0D0D"/>
                      <w:szCs w:val="20"/>
                    </w:rPr>
                    <w:t>(National)</w:t>
                  </w:r>
                  <w:r w:rsidRPr="00BB242E">
                    <w:rPr>
                      <w:rFonts w:ascii="Comic Sans MS" w:eastAsia="Comic Sans MS" w:hAnsi="Comic Sans MS" w:cs="Comic Sans MS"/>
                      <w:b/>
                      <w:color w:val="0D0D0D"/>
                      <w:szCs w:val="20"/>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79D8FA09" w14:textId="77777777" w:rsidR="0001515F" w:rsidRDefault="0001515F" w:rsidP="00BB242E">
                  <w:pPr>
                    <w:ind w:left="1298" w:right="1139"/>
                    <w:jc w:val="center"/>
                    <w:rPr>
                      <w:rFonts w:ascii="Comic Sans MS" w:eastAsia="Comic Sans MS" w:hAnsi="Comic Sans MS" w:cs="Comic Sans MS"/>
                      <w:b/>
                      <w:bCs/>
                      <w:color w:val="0D0D0D"/>
                      <w:sz w:val="24"/>
                    </w:rPr>
                  </w:pPr>
                  <w:r>
                    <w:rPr>
                      <w:rFonts w:ascii="Comic Sans MS" w:eastAsia="Comic Sans MS" w:hAnsi="Comic Sans MS" w:cs="Comic Sans MS"/>
                      <w:b/>
                      <w:bCs/>
                      <w:color w:val="0D0D0D"/>
                      <w:sz w:val="24"/>
                    </w:rPr>
                    <w:t>79%</w:t>
                  </w:r>
                </w:p>
                <w:p w14:paraId="056C9C9A" w14:textId="3048F482" w:rsidR="0001515F" w:rsidRPr="00BB242E" w:rsidRDefault="0001515F" w:rsidP="0001515F">
                  <w:pPr>
                    <w:ind w:left="1298" w:right="1139"/>
                    <w:rPr>
                      <w:rFonts w:ascii="Comic Sans MS" w:eastAsia="Comic Sans MS" w:hAnsi="Comic Sans MS" w:cs="Comic Sans MS"/>
                      <w:b/>
                      <w:bCs/>
                      <w:color w:val="0D0D0D"/>
                      <w:sz w:val="24"/>
                    </w:rPr>
                  </w:pPr>
                  <w:r>
                    <w:rPr>
                      <w:rFonts w:ascii="Comic Sans MS" w:eastAsia="Comic Sans MS" w:hAnsi="Comic Sans MS" w:cs="Comic Sans MS"/>
                      <w:b/>
                      <w:bCs/>
                      <w:color w:val="0D0D0D"/>
                      <w:sz w:val="24"/>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316FBF09" w14:textId="77777777" w:rsidR="0001515F" w:rsidRDefault="0001515F" w:rsidP="00BB242E">
                  <w:pPr>
                    <w:ind w:left="1298" w:right="1139"/>
                    <w:jc w:val="center"/>
                    <w:rPr>
                      <w:rFonts w:ascii="Comic Sans MS" w:eastAsia="Comic Sans MS" w:hAnsi="Comic Sans MS" w:cs="Comic Sans MS"/>
                      <w:b/>
                      <w:bCs/>
                      <w:color w:val="0D0D0D"/>
                      <w:sz w:val="24"/>
                    </w:rPr>
                  </w:pPr>
                </w:p>
              </w:tc>
            </w:tr>
          </w:tbl>
          <w:p w14:paraId="6C43CD16" w14:textId="7564F546" w:rsidR="00525097" w:rsidRDefault="00BB242E">
            <w:pPr>
              <w:spacing w:after="279"/>
              <w:rPr>
                <w:rFonts w:ascii="Comic Sans MS" w:eastAsia="Comic Sans MS" w:hAnsi="Comic Sans MS" w:cs="Comic Sans MS"/>
                <w:b/>
                <w:color w:val="0D0D0D"/>
                <w:sz w:val="24"/>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2420309F" wp14:editId="11D6BB14">
                  <wp:simplePos x="0" y="0"/>
                  <wp:positionH relativeFrom="column">
                    <wp:posOffset>153802</wp:posOffset>
                  </wp:positionH>
                  <wp:positionV relativeFrom="paragraph">
                    <wp:posOffset>27676</wp:posOffset>
                  </wp:positionV>
                  <wp:extent cx="6495803" cy="3207631"/>
                  <wp:effectExtent l="0" t="0" r="635" b="0"/>
                  <wp:wrapNone/>
                  <wp:docPr id="203833011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30119" name="Picture 3" descr="A screenshot of a computer&#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t="28204" r="48062" b="26202"/>
                          <a:stretch>
                            <a:fillRect/>
                          </a:stretch>
                        </pic:blipFill>
                        <pic:spPr bwMode="auto">
                          <a:xfrm>
                            <a:off x="0" y="0"/>
                            <a:ext cx="6495803" cy="320763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2CB9">
              <w:rPr>
                <w:rFonts w:ascii="Comic Sans MS" w:eastAsia="Comic Sans MS" w:hAnsi="Comic Sans MS" w:cs="Comic Sans MS"/>
                <w:b/>
                <w:color w:val="0D0D0D"/>
                <w:sz w:val="24"/>
              </w:rPr>
              <w:t xml:space="preserve"> </w:t>
            </w:r>
          </w:p>
          <w:p w14:paraId="6191E2F5" w14:textId="003D0C04" w:rsidR="00BB242E" w:rsidRDefault="00BB242E">
            <w:pPr>
              <w:spacing w:after="279"/>
            </w:pPr>
          </w:p>
          <w:p w14:paraId="45C4C8B3" w14:textId="04F984DD" w:rsidR="00BB242E" w:rsidRDefault="00BB242E">
            <w:pPr>
              <w:spacing w:after="279"/>
            </w:pPr>
          </w:p>
          <w:p w14:paraId="1169D594" w14:textId="5E7A31D0" w:rsidR="00BB242E" w:rsidRDefault="00BB242E">
            <w:pPr>
              <w:spacing w:after="279"/>
            </w:pPr>
          </w:p>
          <w:p w14:paraId="1E361BFD" w14:textId="53683507" w:rsidR="00BB242E" w:rsidRDefault="00BB242E">
            <w:pPr>
              <w:spacing w:after="279"/>
            </w:pPr>
          </w:p>
          <w:p w14:paraId="53C8CF00" w14:textId="77777777" w:rsidR="00BB242E" w:rsidRDefault="00BB242E">
            <w:pPr>
              <w:spacing w:after="279"/>
            </w:pPr>
          </w:p>
          <w:p w14:paraId="5315340F" w14:textId="77777777" w:rsidR="00BB242E" w:rsidRDefault="00BB242E">
            <w:pPr>
              <w:spacing w:after="279"/>
            </w:pPr>
          </w:p>
          <w:p w14:paraId="5DE35F94" w14:textId="77777777" w:rsidR="00BB242E" w:rsidRDefault="00BB242E">
            <w:pPr>
              <w:spacing w:after="279"/>
            </w:pPr>
          </w:p>
          <w:p w14:paraId="1FE66A1A" w14:textId="77777777" w:rsidR="00BB242E" w:rsidRDefault="00BB242E">
            <w:pPr>
              <w:spacing w:after="279"/>
            </w:pPr>
          </w:p>
          <w:p w14:paraId="61E15660" w14:textId="0C11744D" w:rsidR="00525097" w:rsidRDefault="00525097"/>
        </w:tc>
      </w:tr>
    </w:tbl>
    <w:p w14:paraId="61A9F5C5" w14:textId="77777777" w:rsidR="00525097" w:rsidRDefault="00525097">
      <w:pPr>
        <w:spacing w:after="0"/>
        <w:ind w:left="-1133" w:right="39"/>
      </w:pPr>
    </w:p>
    <w:tbl>
      <w:tblPr>
        <w:tblStyle w:val="TableGrid"/>
        <w:tblW w:w="15299" w:type="dxa"/>
        <w:tblInd w:w="5" w:type="dxa"/>
        <w:tblCellMar>
          <w:left w:w="106" w:type="dxa"/>
        </w:tblCellMar>
        <w:tblLook w:val="04A0" w:firstRow="1" w:lastRow="0" w:firstColumn="1" w:lastColumn="0" w:noHBand="0" w:noVBand="1"/>
      </w:tblPr>
      <w:tblGrid>
        <w:gridCol w:w="14937"/>
        <w:gridCol w:w="113"/>
        <w:gridCol w:w="113"/>
        <w:gridCol w:w="136"/>
      </w:tblGrid>
      <w:tr w:rsidR="00525097" w14:paraId="0B2D83BC" w14:textId="77777777" w:rsidTr="00221D20">
        <w:trPr>
          <w:trHeight w:val="4661"/>
        </w:trPr>
        <w:tc>
          <w:tcPr>
            <w:tcW w:w="14937" w:type="dxa"/>
            <w:tcBorders>
              <w:top w:val="single" w:sz="4" w:space="0" w:color="000000"/>
              <w:left w:val="single" w:sz="4" w:space="0" w:color="000000"/>
              <w:bottom w:val="nil"/>
              <w:right w:val="nil"/>
            </w:tcBorders>
          </w:tcPr>
          <w:p w14:paraId="158F9859" w14:textId="0A705B4E" w:rsidR="00525097" w:rsidRPr="00AA5C37" w:rsidRDefault="00AB2CB9" w:rsidP="00BB242E">
            <w:pPr>
              <w:spacing w:after="279"/>
              <w:rPr>
                <w:rFonts w:ascii="Arial" w:eastAsia="Comic Sans MS" w:hAnsi="Arial" w:cs="Arial"/>
                <w:b/>
                <w:color w:val="0D0D0D"/>
                <w:sz w:val="24"/>
              </w:rPr>
            </w:pPr>
            <w:r w:rsidRPr="00AA5C37">
              <w:rPr>
                <w:rFonts w:ascii="Arial" w:eastAsia="Comic Sans MS" w:hAnsi="Arial" w:cs="Arial"/>
                <w:b/>
                <w:color w:val="0D0D0D"/>
                <w:sz w:val="24"/>
                <w:u w:val="single" w:color="0D0D0D"/>
              </w:rPr>
              <w:lastRenderedPageBreak/>
              <w:t>Key Stage 1 (Year 2</w:t>
            </w:r>
            <w:r w:rsidRPr="00AA5C37">
              <w:rPr>
                <w:rFonts w:ascii="Arial" w:eastAsia="Comic Sans MS" w:hAnsi="Arial" w:cs="Arial"/>
                <w:b/>
                <w:color w:val="0D0D0D"/>
                <w:sz w:val="24"/>
                <w:u w:val="single"/>
              </w:rPr>
              <w:t xml:space="preserve">) SATs </w:t>
            </w:r>
            <w:r w:rsidR="00221D20" w:rsidRPr="00AA5C37">
              <w:rPr>
                <w:rFonts w:ascii="Arial" w:eastAsia="Comic Sans MS" w:hAnsi="Arial" w:cs="Arial"/>
                <w:b/>
                <w:color w:val="0D0D0D"/>
                <w:sz w:val="24"/>
                <w:u w:val="single"/>
              </w:rPr>
              <w:t>(2023)</w:t>
            </w:r>
            <w:r w:rsidR="00221D20" w:rsidRPr="00AA5C37">
              <w:rPr>
                <w:rFonts w:ascii="Arial" w:eastAsia="Comic Sans MS" w:hAnsi="Arial" w:cs="Arial"/>
                <w:b/>
                <w:color w:val="0D0D0D"/>
                <w:sz w:val="24"/>
              </w:rPr>
              <w:t xml:space="preserve"> </w:t>
            </w:r>
          </w:p>
          <w:tbl>
            <w:tblPr>
              <w:tblpPr w:leftFromText="180" w:rightFromText="180" w:vertAnchor="text" w:horzAnchor="page" w:tblpX="1927" w:tblpY="53"/>
              <w:tblOverlap w:val="never"/>
              <w:tblW w:w="14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223"/>
              <w:gridCol w:w="1229"/>
              <w:gridCol w:w="1227"/>
              <w:gridCol w:w="1395"/>
              <w:gridCol w:w="1274"/>
              <w:gridCol w:w="1395"/>
              <w:gridCol w:w="1303"/>
              <w:gridCol w:w="1703"/>
              <w:gridCol w:w="1546"/>
            </w:tblGrid>
            <w:tr w:rsidR="00584878" w:rsidRPr="00C321FC" w14:paraId="2830C600" w14:textId="77777777" w:rsidTr="00584878">
              <w:trPr>
                <w:trHeight w:val="942"/>
              </w:trPr>
              <w:tc>
                <w:tcPr>
                  <w:tcW w:w="2547" w:type="dxa"/>
                  <w:shd w:val="clear" w:color="auto" w:fill="auto"/>
                </w:tcPr>
                <w:p w14:paraId="7A4B30A7" w14:textId="77777777" w:rsidR="00BB242E" w:rsidRPr="00C321FC" w:rsidRDefault="00BB242E" w:rsidP="00BB242E">
                  <w:pPr>
                    <w:jc w:val="center"/>
                    <w:rPr>
                      <w:rFonts w:ascii="Arial" w:hAnsi="Arial" w:cs="Arial"/>
                      <w:b/>
                      <w:bCs/>
                      <w:sz w:val="20"/>
                    </w:rPr>
                  </w:pPr>
                  <w:r w:rsidRPr="00C321FC">
                    <w:rPr>
                      <w:rFonts w:ascii="Arial" w:hAnsi="Arial" w:cs="Arial"/>
                      <w:b/>
                      <w:bCs/>
                      <w:sz w:val="20"/>
                    </w:rPr>
                    <w:t xml:space="preserve">Cohort </w:t>
                  </w:r>
                  <w:r w:rsidRPr="00C321FC">
                    <w:rPr>
                      <w:rFonts w:ascii="Arial" w:hAnsi="Arial" w:cs="Arial"/>
                      <w:sz w:val="20"/>
                    </w:rPr>
                    <w:t>60 pupils</w:t>
                  </w:r>
                </w:p>
              </w:tc>
              <w:tc>
                <w:tcPr>
                  <w:tcW w:w="2371" w:type="dxa"/>
                  <w:gridSpan w:val="2"/>
                  <w:shd w:val="clear" w:color="auto" w:fill="FFF2CC"/>
                </w:tcPr>
                <w:p w14:paraId="31967034" w14:textId="77777777" w:rsidR="00BB242E" w:rsidRPr="00C321FC" w:rsidRDefault="00BB242E" w:rsidP="00BB242E">
                  <w:pPr>
                    <w:jc w:val="center"/>
                    <w:rPr>
                      <w:rFonts w:ascii="Arial" w:hAnsi="Arial" w:cs="Arial"/>
                      <w:b/>
                      <w:bCs/>
                      <w:sz w:val="20"/>
                    </w:rPr>
                  </w:pPr>
                  <w:r w:rsidRPr="00C321FC">
                    <w:rPr>
                      <w:rFonts w:ascii="Arial" w:hAnsi="Arial" w:cs="Arial"/>
                      <w:b/>
                      <w:bCs/>
                      <w:sz w:val="20"/>
                    </w:rPr>
                    <w:t>READING</w:t>
                  </w:r>
                </w:p>
                <w:p w14:paraId="735B4657" w14:textId="77777777" w:rsidR="00BB242E" w:rsidRPr="00C321FC" w:rsidRDefault="00BB242E" w:rsidP="00BB242E">
                  <w:pPr>
                    <w:jc w:val="center"/>
                    <w:rPr>
                      <w:rFonts w:ascii="Arial" w:hAnsi="Arial" w:cs="Arial"/>
                      <w:b/>
                      <w:bCs/>
                      <w:sz w:val="20"/>
                    </w:rPr>
                  </w:pPr>
                </w:p>
              </w:tc>
              <w:tc>
                <w:tcPr>
                  <w:tcW w:w="2634" w:type="dxa"/>
                  <w:gridSpan w:val="2"/>
                  <w:shd w:val="clear" w:color="auto" w:fill="auto"/>
                </w:tcPr>
                <w:p w14:paraId="0FA67470" w14:textId="77777777" w:rsidR="00BB242E" w:rsidRPr="00C321FC" w:rsidRDefault="00BB242E" w:rsidP="00BB242E">
                  <w:pPr>
                    <w:jc w:val="center"/>
                    <w:rPr>
                      <w:rFonts w:ascii="Arial" w:hAnsi="Arial" w:cs="Arial"/>
                      <w:b/>
                      <w:bCs/>
                      <w:sz w:val="20"/>
                    </w:rPr>
                  </w:pPr>
                  <w:r w:rsidRPr="00C321FC">
                    <w:rPr>
                      <w:rFonts w:ascii="Arial" w:hAnsi="Arial" w:cs="Arial"/>
                      <w:b/>
                      <w:bCs/>
                      <w:sz w:val="20"/>
                    </w:rPr>
                    <w:t>WRITING</w:t>
                  </w:r>
                </w:p>
                <w:p w14:paraId="7FCDB7D6" w14:textId="77777777" w:rsidR="00BB242E" w:rsidRPr="00C321FC" w:rsidRDefault="00BB242E" w:rsidP="00BB242E">
                  <w:pPr>
                    <w:jc w:val="center"/>
                    <w:rPr>
                      <w:rFonts w:ascii="Arial" w:hAnsi="Arial" w:cs="Arial"/>
                      <w:b/>
                      <w:bCs/>
                      <w:sz w:val="20"/>
                    </w:rPr>
                  </w:pPr>
                </w:p>
              </w:tc>
              <w:tc>
                <w:tcPr>
                  <w:tcW w:w="2682" w:type="dxa"/>
                  <w:gridSpan w:val="2"/>
                  <w:shd w:val="clear" w:color="auto" w:fill="E2EFD9"/>
                </w:tcPr>
                <w:p w14:paraId="12129411" w14:textId="77777777" w:rsidR="00BB242E" w:rsidRPr="00C321FC" w:rsidRDefault="00BB242E" w:rsidP="00BB242E">
                  <w:pPr>
                    <w:jc w:val="center"/>
                    <w:rPr>
                      <w:rFonts w:ascii="Arial" w:hAnsi="Arial" w:cs="Arial"/>
                      <w:b/>
                      <w:bCs/>
                      <w:sz w:val="20"/>
                    </w:rPr>
                  </w:pPr>
                  <w:r w:rsidRPr="00C321FC">
                    <w:rPr>
                      <w:rFonts w:ascii="Arial" w:hAnsi="Arial" w:cs="Arial"/>
                      <w:b/>
                      <w:bCs/>
                      <w:sz w:val="20"/>
                    </w:rPr>
                    <w:t xml:space="preserve">MATHS </w:t>
                  </w:r>
                </w:p>
                <w:p w14:paraId="6DC70573" w14:textId="77777777" w:rsidR="00BB242E" w:rsidRPr="00C321FC" w:rsidRDefault="00BB242E" w:rsidP="00BB242E">
                  <w:pPr>
                    <w:jc w:val="center"/>
                    <w:rPr>
                      <w:rFonts w:ascii="Arial" w:hAnsi="Arial" w:cs="Arial"/>
                      <w:b/>
                      <w:bCs/>
                      <w:sz w:val="20"/>
                    </w:rPr>
                  </w:pPr>
                </w:p>
              </w:tc>
              <w:tc>
                <w:tcPr>
                  <w:tcW w:w="1305" w:type="dxa"/>
                  <w:shd w:val="clear" w:color="auto" w:fill="auto"/>
                </w:tcPr>
                <w:p w14:paraId="0728EC3D" w14:textId="77777777" w:rsidR="00BB242E" w:rsidRPr="00C321FC" w:rsidRDefault="00BB242E" w:rsidP="00BB242E">
                  <w:pPr>
                    <w:jc w:val="center"/>
                    <w:rPr>
                      <w:rFonts w:ascii="Arial" w:hAnsi="Arial" w:cs="Arial"/>
                      <w:b/>
                      <w:bCs/>
                      <w:sz w:val="20"/>
                    </w:rPr>
                  </w:pPr>
                  <w:r w:rsidRPr="00C321FC">
                    <w:rPr>
                      <w:rFonts w:ascii="Arial" w:hAnsi="Arial" w:cs="Arial"/>
                      <w:b/>
                      <w:bCs/>
                      <w:sz w:val="20"/>
                    </w:rPr>
                    <w:t xml:space="preserve">SCIENCE </w:t>
                  </w:r>
                </w:p>
              </w:tc>
              <w:tc>
                <w:tcPr>
                  <w:tcW w:w="1723" w:type="dxa"/>
                  <w:shd w:val="clear" w:color="auto" w:fill="DEEAF6"/>
                </w:tcPr>
                <w:p w14:paraId="47FBA385" w14:textId="6FD2FBAC" w:rsidR="00BB242E" w:rsidRPr="00C321FC" w:rsidRDefault="00BB242E" w:rsidP="00BB242E">
                  <w:pPr>
                    <w:spacing w:after="0"/>
                    <w:jc w:val="center"/>
                    <w:rPr>
                      <w:rFonts w:ascii="Arial" w:hAnsi="Arial" w:cs="Arial"/>
                      <w:b/>
                      <w:bCs/>
                      <w:sz w:val="16"/>
                      <w:szCs w:val="16"/>
                    </w:rPr>
                  </w:pPr>
                  <w:r w:rsidRPr="00C321FC">
                    <w:rPr>
                      <w:rFonts w:ascii="Arial" w:hAnsi="Arial" w:cs="Arial"/>
                      <w:b/>
                      <w:bCs/>
                      <w:sz w:val="16"/>
                      <w:szCs w:val="16"/>
                    </w:rPr>
                    <w:t xml:space="preserve">Read, write &amp; Maths </w:t>
                  </w:r>
                  <w:proofErr w:type="gramStart"/>
                  <w:r w:rsidRPr="00C321FC">
                    <w:rPr>
                      <w:rFonts w:ascii="Arial" w:hAnsi="Arial" w:cs="Arial"/>
                      <w:b/>
                      <w:bCs/>
                      <w:sz w:val="16"/>
                      <w:szCs w:val="16"/>
                    </w:rPr>
                    <w:t>combined</w:t>
                  </w:r>
                  <w:proofErr w:type="gramEnd"/>
                </w:p>
                <w:p w14:paraId="1BBD0A79" w14:textId="77777777" w:rsidR="00BB242E" w:rsidRPr="00C321FC" w:rsidRDefault="00BB242E" w:rsidP="00BB242E">
                  <w:pPr>
                    <w:spacing w:after="0"/>
                    <w:jc w:val="center"/>
                    <w:rPr>
                      <w:rFonts w:ascii="Arial" w:hAnsi="Arial" w:cs="Arial"/>
                      <w:b/>
                      <w:bCs/>
                      <w:sz w:val="20"/>
                    </w:rPr>
                  </w:pPr>
                  <w:r w:rsidRPr="00C321FC">
                    <w:rPr>
                      <w:rFonts w:ascii="Arial" w:hAnsi="Arial" w:cs="Arial"/>
                      <w:b/>
                      <w:bCs/>
                      <w:sz w:val="20"/>
                    </w:rPr>
                    <w:t>(EXS or better)</w:t>
                  </w:r>
                </w:p>
              </w:tc>
              <w:tc>
                <w:tcPr>
                  <w:tcW w:w="1559" w:type="dxa"/>
                  <w:shd w:val="clear" w:color="auto" w:fill="DEEAF6"/>
                </w:tcPr>
                <w:p w14:paraId="3E477FAD" w14:textId="11C15D3D" w:rsidR="00BB242E" w:rsidRPr="00C321FC" w:rsidRDefault="00BB242E" w:rsidP="00BB242E">
                  <w:pPr>
                    <w:spacing w:after="0"/>
                    <w:jc w:val="center"/>
                    <w:rPr>
                      <w:rFonts w:ascii="Arial" w:hAnsi="Arial" w:cs="Arial"/>
                      <w:b/>
                      <w:bCs/>
                      <w:sz w:val="18"/>
                      <w:szCs w:val="18"/>
                    </w:rPr>
                  </w:pPr>
                  <w:r w:rsidRPr="00C321FC">
                    <w:rPr>
                      <w:rFonts w:ascii="Arial" w:hAnsi="Arial" w:cs="Arial"/>
                      <w:b/>
                      <w:bCs/>
                      <w:sz w:val="18"/>
                      <w:szCs w:val="18"/>
                    </w:rPr>
                    <w:t xml:space="preserve">Read, write &amp; Maths </w:t>
                  </w:r>
                  <w:proofErr w:type="gramStart"/>
                  <w:r w:rsidRPr="00C321FC">
                    <w:rPr>
                      <w:rFonts w:ascii="Arial" w:hAnsi="Arial" w:cs="Arial"/>
                      <w:b/>
                      <w:bCs/>
                      <w:sz w:val="18"/>
                      <w:szCs w:val="18"/>
                    </w:rPr>
                    <w:t>combined</w:t>
                  </w:r>
                  <w:proofErr w:type="gramEnd"/>
                </w:p>
                <w:p w14:paraId="57F9E0C5" w14:textId="77777777" w:rsidR="00BB242E" w:rsidRPr="00C321FC" w:rsidRDefault="00BB242E" w:rsidP="00BB242E">
                  <w:pPr>
                    <w:spacing w:after="0"/>
                    <w:jc w:val="center"/>
                    <w:rPr>
                      <w:rFonts w:ascii="Arial" w:hAnsi="Arial" w:cs="Arial"/>
                      <w:b/>
                      <w:bCs/>
                      <w:sz w:val="20"/>
                    </w:rPr>
                  </w:pPr>
                  <w:r w:rsidRPr="00C321FC">
                    <w:rPr>
                      <w:rFonts w:ascii="Arial" w:hAnsi="Arial" w:cs="Arial"/>
                      <w:b/>
                      <w:bCs/>
                      <w:sz w:val="20"/>
                    </w:rPr>
                    <w:t xml:space="preserve">Greater Depth  </w:t>
                  </w:r>
                </w:p>
              </w:tc>
            </w:tr>
            <w:tr w:rsidR="00584878" w:rsidRPr="00C321FC" w14:paraId="49D35C85" w14:textId="77777777" w:rsidTr="00584878">
              <w:trPr>
                <w:trHeight w:val="733"/>
              </w:trPr>
              <w:tc>
                <w:tcPr>
                  <w:tcW w:w="2547" w:type="dxa"/>
                  <w:shd w:val="clear" w:color="auto" w:fill="auto"/>
                </w:tcPr>
                <w:p w14:paraId="7228BF12" w14:textId="77777777" w:rsidR="00BB242E" w:rsidRPr="00C321FC" w:rsidRDefault="00BB242E" w:rsidP="00BB242E">
                  <w:pPr>
                    <w:jc w:val="center"/>
                    <w:rPr>
                      <w:rFonts w:ascii="Arial" w:hAnsi="Arial" w:cs="Arial"/>
                      <w:b/>
                      <w:bCs/>
                      <w:sz w:val="20"/>
                    </w:rPr>
                  </w:pPr>
                </w:p>
              </w:tc>
              <w:tc>
                <w:tcPr>
                  <w:tcW w:w="1134" w:type="dxa"/>
                  <w:shd w:val="clear" w:color="auto" w:fill="FFF2CC"/>
                </w:tcPr>
                <w:p w14:paraId="203703E9" w14:textId="77777777" w:rsidR="00BB242E" w:rsidRPr="00C321FC" w:rsidRDefault="00BB242E" w:rsidP="00BB242E">
                  <w:pPr>
                    <w:jc w:val="center"/>
                    <w:rPr>
                      <w:rFonts w:ascii="Arial" w:hAnsi="Arial" w:cs="Arial"/>
                      <w:b/>
                      <w:bCs/>
                      <w:sz w:val="20"/>
                    </w:rPr>
                  </w:pPr>
                  <w:r w:rsidRPr="00C321FC">
                    <w:rPr>
                      <w:rFonts w:ascii="Arial" w:hAnsi="Arial" w:cs="Arial"/>
                      <w:b/>
                      <w:bCs/>
                      <w:sz w:val="20"/>
                    </w:rPr>
                    <w:t>Expected+</w:t>
                  </w:r>
                </w:p>
              </w:tc>
              <w:tc>
                <w:tcPr>
                  <w:tcW w:w="1237" w:type="dxa"/>
                  <w:shd w:val="clear" w:color="auto" w:fill="FFF2CC"/>
                </w:tcPr>
                <w:p w14:paraId="357052F3" w14:textId="6884E2AC" w:rsidR="00BB242E" w:rsidRPr="00C321FC" w:rsidRDefault="00BB242E" w:rsidP="00221D20">
                  <w:pPr>
                    <w:jc w:val="center"/>
                    <w:rPr>
                      <w:rFonts w:ascii="Arial" w:hAnsi="Arial" w:cs="Arial"/>
                      <w:b/>
                      <w:bCs/>
                      <w:sz w:val="20"/>
                    </w:rPr>
                  </w:pPr>
                  <w:r w:rsidRPr="00C321FC">
                    <w:rPr>
                      <w:rFonts w:ascii="Arial" w:hAnsi="Arial" w:cs="Arial"/>
                      <w:b/>
                      <w:bCs/>
                      <w:sz w:val="20"/>
                    </w:rPr>
                    <w:t>Greater Depth</w:t>
                  </w:r>
                </w:p>
              </w:tc>
              <w:tc>
                <w:tcPr>
                  <w:tcW w:w="1227" w:type="dxa"/>
                  <w:shd w:val="clear" w:color="auto" w:fill="auto"/>
                </w:tcPr>
                <w:p w14:paraId="312AF1F2" w14:textId="77777777" w:rsidR="00BB242E" w:rsidRPr="00C321FC" w:rsidRDefault="00BB242E" w:rsidP="00BB242E">
                  <w:pPr>
                    <w:jc w:val="center"/>
                    <w:rPr>
                      <w:rFonts w:ascii="Arial" w:hAnsi="Arial" w:cs="Arial"/>
                      <w:b/>
                      <w:bCs/>
                      <w:sz w:val="20"/>
                    </w:rPr>
                  </w:pPr>
                  <w:r w:rsidRPr="00C321FC">
                    <w:rPr>
                      <w:rFonts w:ascii="Arial" w:hAnsi="Arial" w:cs="Arial"/>
                      <w:b/>
                      <w:bCs/>
                      <w:sz w:val="20"/>
                    </w:rPr>
                    <w:t>Expected+</w:t>
                  </w:r>
                </w:p>
              </w:tc>
              <w:tc>
                <w:tcPr>
                  <w:tcW w:w="1407" w:type="dxa"/>
                  <w:shd w:val="clear" w:color="auto" w:fill="auto"/>
                </w:tcPr>
                <w:p w14:paraId="57909732" w14:textId="77777777" w:rsidR="00BB242E" w:rsidRPr="00C321FC" w:rsidRDefault="00BB242E" w:rsidP="00BB242E">
                  <w:pPr>
                    <w:jc w:val="center"/>
                    <w:rPr>
                      <w:rFonts w:ascii="Arial" w:hAnsi="Arial" w:cs="Arial"/>
                      <w:b/>
                      <w:bCs/>
                      <w:sz w:val="20"/>
                    </w:rPr>
                  </w:pPr>
                  <w:r w:rsidRPr="00C321FC">
                    <w:rPr>
                      <w:rFonts w:ascii="Arial" w:hAnsi="Arial" w:cs="Arial"/>
                      <w:b/>
                      <w:bCs/>
                      <w:sz w:val="20"/>
                    </w:rPr>
                    <w:t>Greater Depth</w:t>
                  </w:r>
                </w:p>
              </w:tc>
              <w:tc>
                <w:tcPr>
                  <w:tcW w:w="1275" w:type="dxa"/>
                  <w:shd w:val="clear" w:color="auto" w:fill="E2EFD9"/>
                </w:tcPr>
                <w:p w14:paraId="6105418A" w14:textId="77777777" w:rsidR="00BB242E" w:rsidRPr="00C321FC" w:rsidRDefault="00BB242E" w:rsidP="00BB242E">
                  <w:pPr>
                    <w:jc w:val="center"/>
                    <w:rPr>
                      <w:rFonts w:ascii="Arial" w:hAnsi="Arial" w:cs="Arial"/>
                      <w:b/>
                      <w:bCs/>
                      <w:sz w:val="20"/>
                    </w:rPr>
                  </w:pPr>
                  <w:r w:rsidRPr="00C321FC">
                    <w:rPr>
                      <w:rFonts w:ascii="Arial" w:hAnsi="Arial" w:cs="Arial"/>
                      <w:b/>
                      <w:bCs/>
                      <w:sz w:val="20"/>
                    </w:rPr>
                    <w:t>Expected+</w:t>
                  </w:r>
                </w:p>
              </w:tc>
              <w:tc>
                <w:tcPr>
                  <w:tcW w:w="1407" w:type="dxa"/>
                  <w:shd w:val="clear" w:color="auto" w:fill="E2EFD9"/>
                </w:tcPr>
                <w:p w14:paraId="21B025F3" w14:textId="77777777" w:rsidR="00BB242E" w:rsidRPr="00C321FC" w:rsidRDefault="00BB242E" w:rsidP="00BB242E">
                  <w:pPr>
                    <w:jc w:val="center"/>
                    <w:rPr>
                      <w:rFonts w:ascii="Arial" w:hAnsi="Arial" w:cs="Arial"/>
                      <w:b/>
                      <w:bCs/>
                      <w:sz w:val="20"/>
                    </w:rPr>
                  </w:pPr>
                  <w:r w:rsidRPr="00C321FC">
                    <w:rPr>
                      <w:rFonts w:ascii="Arial" w:hAnsi="Arial" w:cs="Arial"/>
                      <w:b/>
                      <w:bCs/>
                      <w:sz w:val="20"/>
                    </w:rPr>
                    <w:t>Greater Depth</w:t>
                  </w:r>
                </w:p>
              </w:tc>
              <w:tc>
                <w:tcPr>
                  <w:tcW w:w="1305" w:type="dxa"/>
                  <w:shd w:val="clear" w:color="auto" w:fill="auto"/>
                </w:tcPr>
                <w:p w14:paraId="7DAC9472" w14:textId="77777777" w:rsidR="00BB242E" w:rsidRPr="00C321FC" w:rsidRDefault="00BB242E" w:rsidP="00BB242E">
                  <w:pPr>
                    <w:jc w:val="center"/>
                    <w:rPr>
                      <w:rFonts w:ascii="Arial" w:hAnsi="Arial" w:cs="Arial"/>
                      <w:b/>
                      <w:bCs/>
                      <w:sz w:val="20"/>
                    </w:rPr>
                  </w:pPr>
                  <w:r w:rsidRPr="00C321FC">
                    <w:rPr>
                      <w:rFonts w:ascii="Arial" w:hAnsi="Arial" w:cs="Arial"/>
                      <w:b/>
                      <w:bCs/>
                      <w:sz w:val="20"/>
                    </w:rPr>
                    <w:t>Expected+</w:t>
                  </w:r>
                </w:p>
              </w:tc>
              <w:tc>
                <w:tcPr>
                  <w:tcW w:w="1723" w:type="dxa"/>
                  <w:shd w:val="clear" w:color="auto" w:fill="DEEAF6"/>
                </w:tcPr>
                <w:p w14:paraId="60C7C9F4" w14:textId="77777777" w:rsidR="00BB242E" w:rsidRPr="00C321FC" w:rsidRDefault="00BB242E" w:rsidP="00BB242E">
                  <w:pPr>
                    <w:jc w:val="center"/>
                    <w:rPr>
                      <w:rFonts w:ascii="Arial" w:hAnsi="Arial" w:cs="Arial"/>
                      <w:b/>
                      <w:bCs/>
                      <w:sz w:val="20"/>
                    </w:rPr>
                  </w:pPr>
                </w:p>
              </w:tc>
              <w:tc>
                <w:tcPr>
                  <w:tcW w:w="1559" w:type="dxa"/>
                  <w:shd w:val="clear" w:color="auto" w:fill="DEEAF6"/>
                </w:tcPr>
                <w:p w14:paraId="6B9B8F3F" w14:textId="77777777" w:rsidR="00BB242E" w:rsidRPr="00C321FC" w:rsidRDefault="00BB242E" w:rsidP="00BB242E">
                  <w:pPr>
                    <w:jc w:val="center"/>
                    <w:rPr>
                      <w:rFonts w:ascii="Arial" w:hAnsi="Arial" w:cs="Arial"/>
                      <w:b/>
                      <w:bCs/>
                      <w:sz w:val="20"/>
                    </w:rPr>
                  </w:pPr>
                </w:p>
              </w:tc>
            </w:tr>
            <w:tr w:rsidR="00584878" w:rsidRPr="00C321FC" w14:paraId="606602D3" w14:textId="77777777" w:rsidTr="00584878">
              <w:trPr>
                <w:trHeight w:val="628"/>
              </w:trPr>
              <w:tc>
                <w:tcPr>
                  <w:tcW w:w="2547" w:type="dxa"/>
                  <w:shd w:val="clear" w:color="auto" w:fill="auto"/>
                </w:tcPr>
                <w:p w14:paraId="4C91453D" w14:textId="77777777" w:rsidR="00BB242E" w:rsidRPr="00C321FC" w:rsidRDefault="00BB242E" w:rsidP="00BB242E">
                  <w:pPr>
                    <w:jc w:val="center"/>
                    <w:rPr>
                      <w:rFonts w:ascii="Arial" w:hAnsi="Arial" w:cs="Arial"/>
                      <w:b/>
                      <w:bCs/>
                      <w:sz w:val="20"/>
                    </w:rPr>
                  </w:pPr>
                  <w:r w:rsidRPr="00C321FC">
                    <w:rPr>
                      <w:rFonts w:ascii="Arial" w:hAnsi="Arial" w:cs="Arial"/>
                      <w:b/>
                      <w:bCs/>
                      <w:sz w:val="20"/>
                    </w:rPr>
                    <w:t>2023</w:t>
                  </w:r>
                </w:p>
              </w:tc>
              <w:tc>
                <w:tcPr>
                  <w:tcW w:w="1134" w:type="dxa"/>
                  <w:shd w:val="clear" w:color="auto" w:fill="FFF2CC"/>
                </w:tcPr>
                <w:p w14:paraId="7C1A16B7" w14:textId="77777777" w:rsidR="00BB242E" w:rsidRPr="00C321FC" w:rsidRDefault="00BB242E" w:rsidP="00BB242E">
                  <w:pPr>
                    <w:jc w:val="center"/>
                    <w:rPr>
                      <w:rFonts w:ascii="Arial" w:hAnsi="Arial" w:cs="Arial"/>
                      <w:b/>
                      <w:bCs/>
                      <w:sz w:val="20"/>
                    </w:rPr>
                  </w:pPr>
                  <w:r w:rsidRPr="00C321FC">
                    <w:rPr>
                      <w:rFonts w:ascii="Arial" w:hAnsi="Arial" w:cs="Arial"/>
                      <w:b/>
                      <w:bCs/>
                      <w:sz w:val="20"/>
                    </w:rPr>
                    <w:t xml:space="preserve">69% </w:t>
                  </w:r>
                </w:p>
                <w:p w14:paraId="0FE6575B" w14:textId="77777777" w:rsidR="00BB242E" w:rsidRPr="00C321FC" w:rsidRDefault="00BB242E" w:rsidP="00BB242E">
                  <w:pPr>
                    <w:jc w:val="center"/>
                    <w:rPr>
                      <w:rFonts w:ascii="Arial" w:hAnsi="Arial" w:cs="Arial"/>
                      <w:sz w:val="20"/>
                    </w:rPr>
                  </w:pPr>
                  <w:r w:rsidRPr="00C321FC">
                    <w:rPr>
                      <w:rFonts w:ascii="Arial" w:hAnsi="Arial" w:cs="Arial"/>
                      <w:sz w:val="20"/>
                    </w:rPr>
                    <w:t>(41 pupils)</w:t>
                  </w:r>
                </w:p>
              </w:tc>
              <w:tc>
                <w:tcPr>
                  <w:tcW w:w="1237" w:type="dxa"/>
                  <w:shd w:val="clear" w:color="auto" w:fill="FFF2CC"/>
                </w:tcPr>
                <w:p w14:paraId="12B1EEB1" w14:textId="77777777" w:rsidR="00BB242E" w:rsidRPr="00C321FC" w:rsidRDefault="00BB242E" w:rsidP="00BB242E">
                  <w:pPr>
                    <w:jc w:val="center"/>
                    <w:rPr>
                      <w:rFonts w:ascii="Arial" w:hAnsi="Arial" w:cs="Arial"/>
                      <w:b/>
                      <w:bCs/>
                      <w:sz w:val="20"/>
                    </w:rPr>
                  </w:pPr>
                  <w:r w:rsidRPr="00C321FC">
                    <w:rPr>
                      <w:rFonts w:ascii="Arial" w:hAnsi="Arial" w:cs="Arial"/>
                      <w:b/>
                      <w:bCs/>
                      <w:sz w:val="20"/>
                    </w:rPr>
                    <w:t>12%</w:t>
                  </w:r>
                </w:p>
                <w:p w14:paraId="4F1EAB5B" w14:textId="77777777" w:rsidR="00BB242E" w:rsidRPr="00C321FC" w:rsidRDefault="00BB242E" w:rsidP="00BB242E">
                  <w:pPr>
                    <w:jc w:val="center"/>
                    <w:rPr>
                      <w:rFonts w:ascii="Arial" w:hAnsi="Arial" w:cs="Arial"/>
                      <w:sz w:val="20"/>
                    </w:rPr>
                  </w:pPr>
                  <w:r w:rsidRPr="00C321FC">
                    <w:rPr>
                      <w:rFonts w:ascii="Arial" w:hAnsi="Arial" w:cs="Arial"/>
                      <w:sz w:val="20"/>
                    </w:rPr>
                    <w:t>(7 pupils)</w:t>
                  </w:r>
                </w:p>
              </w:tc>
              <w:tc>
                <w:tcPr>
                  <w:tcW w:w="1227" w:type="dxa"/>
                  <w:shd w:val="clear" w:color="auto" w:fill="auto"/>
                </w:tcPr>
                <w:p w14:paraId="66A09E98" w14:textId="77777777" w:rsidR="00BB242E" w:rsidRPr="00C321FC" w:rsidRDefault="00BB242E" w:rsidP="00BB242E">
                  <w:pPr>
                    <w:jc w:val="center"/>
                    <w:rPr>
                      <w:rFonts w:ascii="Arial" w:hAnsi="Arial" w:cs="Arial"/>
                      <w:b/>
                      <w:bCs/>
                      <w:sz w:val="20"/>
                    </w:rPr>
                  </w:pPr>
                  <w:r w:rsidRPr="00C321FC">
                    <w:rPr>
                      <w:rFonts w:ascii="Arial" w:hAnsi="Arial" w:cs="Arial"/>
                      <w:b/>
                      <w:bCs/>
                      <w:sz w:val="20"/>
                    </w:rPr>
                    <w:t>56%</w:t>
                  </w:r>
                </w:p>
                <w:p w14:paraId="3AF11392" w14:textId="77777777" w:rsidR="00BB242E" w:rsidRPr="00C321FC" w:rsidRDefault="00BB242E" w:rsidP="00BB242E">
                  <w:pPr>
                    <w:jc w:val="center"/>
                    <w:rPr>
                      <w:rFonts w:ascii="Arial" w:hAnsi="Arial" w:cs="Arial"/>
                      <w:sz w:val="20"/>
                    </w:rPr>
                  </w:pPr>
                  <w:r w:rsidRPr="00C321FC">
                    <w:rPr>
                      <w:rFonts w:ascii="Arial" w:hAnsi="Arial" w:cs="Arial"/>
                      <w:sz w:val="20"/>
                    </w:rPr>
                    <w:t>(33 pupils)</w:t>
                  </w:r>
                </w:p>
              </w:tc>
              <w:tc>
                <w:tcPr>
                  <w:tcW w:w="1407" w:type="dxa"/>
                  <w:shd w:val="clear" w:color="auto" w:fill="auto"/>
                </w:tcPr>
                <w:p w14:paraId="4D88A686" w14:textId="77777777" w:rsidR="00BB242E" w:rsidRPr="00C321FC" w:rsidRDefault="00BB242E" w:rsidP="00BB242E">
                  <w:pPr>
                    <w:jc w:val="center"/>
                    <w:rPr>
                      <w:rFonts w:ascii="Arial" w:hAnsi="Arial" w:cs="Arial"/>
                      <w:b/>
                      <w:bCs/>
                      <w:sz w:val="20"/>
                    </w:rPr>
                  </w:pPr>
                  <w:r w:rsidRPr="00C321FC">
                    <w:rPr>
                      <w:rFonts w:ascii="Arial" w:hAnsi="Arial" w:cs="Arial"/>
                      <w:b/>
                      <w:bCs/>
                      <w:sz w:val="20"/>
                    </w:rPr>
                    <w:t xml:space="preserve">8% </w:t>
                  </w:r>
                </w:p>
                <w:p w14:paraId="0E693E65" w14:textId="77777777" w:rsidR="00BB242E" w:rsidRPr="00C321FC" w:rsidRDefault="00BB242E" w:rsidP="00BB242E">
                  <w:pPr>
                    <w:jc w:val="center"/>
                    <w:rPr>
                      <w:rFonts w:ascii="Arial" w:hAnsi="Arial" w:cs="Arial"/>
                      <w:sz w:val="20"/>
                    </w:rPr>
                  </w:pPr>
                  <w:r w:rsidRPr="00C321FC">
                    <w:rPr>
                      <w:rFonts w:ascii="Arial" w:hAnsi="Arial" w:cs="Arial"/>
                      <w:sz w:val="20"/>
                    </w:rPr>
                    <w:t>(5 pupils)</w:t>
                  </w:r>
                </w:p>
              </w:tc>
              <w:tc>
                <w:tcPr>
                  <w:tcW w:w="1275" w:type="dxa"/>
                  <w:shd w:val="clear" w:color="auto" w:fill="E2EFD9"/>
                </w:tcPr>
                <w:p w14:paraId="768B68C1" w14:textId="77777777" w:rsidR="00BB242E" w:rsidRPr="00C321FC" w:rsidRDefault="00BB242E" w:rsidP="00BB242E">
                  <w:pPr>
                    <w:jc w:val="center"/>
                    <w:rPr>
                      <w:rFonts w:ascii="Arial" w:hAnsi="Arial" w:cs="Arial"/>
                      <w:b/>
                      <w:bCs/>
                      <w:sz w:val="20"/>
                    </w:rPr>
                  </w:pPr>
                  <w:r w:rsidRPr="00C321FC">
                    <w:rPr>
                      <w:rFonts w:ascii="Arial" w:hAnsi="Arial" w:cs="Arial"/>
                      <w:b/>
                      <w:bCs/>
                      <w:sz w:val="20"/>
                    </w:rPr>
                    <w:t xml:space="preserve">66% </w:t>
                  </w:r>
                </w:p>
                <w:p w14:paraId="5D3E9991" w14:textId="77777777" w:rsidR="00BB242E" w:rsidRPr="00C321FC" w:rsidRDefault="00BB242E" w:rsidP="00BB242E">
                  <w:pPr>
                    <w:jc w:val="center"/>
                    <w:rPr>
                      <w:rFonts w:ascii="Arial" w:hAnsi="Arial" w:cs="Arial"/>
                      <w:sz w:val="20"/>
                    </w:rPr>
                  </w:pPr>
                  <w:r w:rsidRPr="00C321FC">
                    <w:rPr>
                      <w:rFonts w:ascii="Arial" w:hAnsi="Arial" w:cs="Arial"/>
                      <w:sz w:val="20"/>
                    </w:rPr>
                    <w:t>(39 pupils)</w:t>
                  </w:r>
                </w:p>
              </w:tc>
              <w:tc>
                <w:tcPr>
                  <w:tcW w:w="1407" w:type="dxa"/>
                  <w:shd w:val="clear" w:color="auto" w:fill="E2EFD9"/>
                </w:tcPr>
                <w:p w14:paraId="4596276B" w14:textId="77777777" w:rsidR="00BB242E" w:rsidRPr="00C321FC" w:rsidRDefault="00BB242E" w:rsidP="00BB242E">
                  <w:pPr>
                    <w:jc w:val="center"/>
                    <w:rPr>
                      <w:rFonts w:ascii="Arial" w:hAnsi="Arial" w:cs="Arial"/>
                      <w:b/>
                      <w:bCs/>
                      <w:sz w:val="20"/>
                    </w:rPr>
                  </w:pPr>
                  <w:r w:rsidRPr="00C321FC">
                    <w:rPr>
                      <w:rFonts w:ascii="Arial" w:hAnsi="Arial" w:cs="Arial"/>
                      <w:b/>
                      <w:bCs/>
                      <w:sz w:val="20"/>
                    </w:rPr>
                    <w:t>7%</w:t>
                  </w:r>
                </w:p>
                <w:p w14:paraId="2C73023F" w14:textId="77777777" w:rsidR="00BB242E" w:rsidRPr="00C321FC" w:rsidRDefault="00BB242E" w:rsidP="00BB242E">
                  <w:pPr>
                    <w:jc w:val="center"/>
                    <w:rPr>
                      <w:rFonts w:ascii="Arial" w:hAnsi="Arial" w:cs="Arial"/>
                      <w:sz w:val="20"/>
                    </w:rPr>
                  </w:pPr>
                  <w:r w:rsidRPr="00C321FC">
                    <w:rPr>
                      <w:rFonts w:ascii="Arial" w:hAnsi="Arial" w:cs="Arial"/>
                      <w:sz w:val="20"/>
                    </w:rPr>
                    <w:t xml:space="preserve">(4 pupils) </w:t>
                  </w:r>
                </w:p>
              </w:tc>
              <w:tc>
                <w:tcPr>
                  <w:tcW w:w="1305" w:type="dxa"/>
                  <w:shd w:val="clear" w:color="auto" w:fill="auto"/>
                </w:tcPr>
                <w:p w14:paraId="532A0493" w14:textId="77777777" w:rsidR="00BB242E" w:rsidRPr="00C321FC" w:rsidRDefault="00BB242E" w:rsidP="00BB242E">
                  <w:pPr>
                    <w:jc w:val="center"/>
                    <w:rPr>
                      <w:rFonts w:ascii="Arial" w:hAnsi="Arial" w:cs="Arial"/>
                      <w:b/>
                      <w:bCs/>
                      <w:sz w:val="20"/>
                    </w:rPr>
                  </w:pPr>
                  <w:r w:rsidRPr="00C321FC">
                    <w:rPr>
                      <w:rFonts w:ascii="Arial" w:hAnsi="Arial" w:cs="Arial"/>
                      <w:b/>
                      <w:bCs/>
                      <w:sz w:val="20"/>
                    </w:rPr>
                    <w:t>75%</w:t>
                  </w:r>
                </w:p>
              </w:tc>
              <w:tc>
                <w:tcPr>
                  <w:tcW w:w="1723" w:type="dxa"/>
                  <w:shd w:val="clear" w:color="auto" w:fill="DEEAF6"/>
                </w:tcPr>
                <w:p w14:paraId="7EFD0434" w14:textId="77777777" w:rsidR="00584878" w:rsidRPr="00C321FC" w:rsidRDefault="00BB242E" w:rsidP="00BB242E">
                  <w:pPr>
                    <w:jc w:val="center"/>
                    <w:rPr>
                      <w:rFonts w:ascii="Arial" w:hAnsi="Arial" w:cs="Arial"/>
                      <w:sz w:val="20"/>
                    </w:rPr>
                  </w:pPr>
                  <w:r w:rsidRPr="00C321FC">
                    <w:rPr>
                      <w:rFonts w:ascii="Arial" w:hAnsi="Arial" w:cs="Arial"/>
                      <w:sz w:val="20"/>
                    </w:rPr>
                    <w:t xml:space="preserve">30% </w:t>
                  </w:r>
                </w:p>
                <w:p w14:paraId="0DFE6581" w14:textId="504EED93" w:rsidR="00BB242E" w:rsidRPr="00C321FC" w:rsidRDefault="00BB242E" w:rsidP="00BB242E">
                  <w:pPr>
                    <w:jc w:val="center"/>
                    <w:rPr>
                      <w:rFonts w:ascii="Arial" w:hAnsi="Arial" w:cs="Arial"/>
                      <w:sz w:val="20"/>
                    </w:rPr>
                  </w:pPr>
                  <w:r w:rsidRPr="00C321FC">
                    <w:rPr>
                      <w:rFonts w:ascii="Arial" w:hAnsi="Arial" w:cs="Arial"/>
                      <w:sz w:val="20"/>
                    </w:rPr>
                    <w:t xml:space="preserve">(30 pupils) </w:t>
                  </w:r>
                </w:p>
              </w:tc>
              <w:tc>
                <w:tcPr>
                  <w:tcW w:w="1559" w:type="dxa"/>
                  <w:shd w:val="clear" w:color="auto" w:fill="DEEAF6"/>
                </w:tcPr>
                <w:p w14:paraId="2C21DB49" w14:textId="77777777" w:rsidR="00BB242E" w:rsidRPr="00C321FC" w:rsidRDefault="00584878" w:rsidP="00BB242E">
                  <w:pPr>
                    <w:jc w:val="center"/>
                    <w:rPr>
                      <w:rFonts w:ascii="Arial" w:hAnsi="Arial" w:cs="Arial"/>
                      <w:sz w:val="20"/>
                    </w:rPr>
                  </w:pPr>
                  <w:r w:rsidRPr="00C321FC">
                    <w:rPr>
                      <w:rFonts w:ascii="Arial" w:hAnsi="Arial" w:cs="Arial"/>
                      <w:sz w:val="20"/>
                    </w:rPr>
                    <w:t>4</w:t>
                  </w:r>
                  <w:r w:rsidR="00BB242E" w:rsidRPr="00C321FC">
                    <w:rPr>
                      <w:rFonts w:ascii="Arial" w:hAnsi="Arial" w:cs="Arial"/>
                      <w:sz w:val="20"/>
                    </w:rPr>
                    <w:t>%</w:t>
                  </w:r>
                </w:p>
                <w:p w14:paraId="7388C121" w14:textId="3962D0BC" w:rsidR="00584878" w:rsidRPr="00C321FC" w:rsidRDefault="00584878" w:rsidP="00584878">
                  <w:pPr>
                    <w:jc w:val="center"/>
                    <w:rPr>
                      <w:rFonts w:ascii="Arial" w:hAnsi="Arial" w:cs="Arial"/>
                      <w:sz w:val="20"/>
                    </w:rPr>
                  </w:pPr>
                  <w:r w:rsidRPr="00C321FC">
                    <w:rPr>
                      <w:rFonts w:ascii="Arial" w:hAnsi="Arial" w:cs="Arial"/>
                      <w:sz w:val="20"/>
                    </w:rPr>
                    <w:t>(2 pupils)</w:t>
                  </w:r>
                </w:p>
              </w:tc>
            </w:tr>
            <w:tr w:rsidR="00584878" w:rsidRPr="00C321FC" w14:paraId="1D3B950D" w14:textId="77777777" w:rsidTr="00584878">
              <w:trPr>
                <w:trHeight w:val="628"/>
              </w:trPr>
              <w:tc>
                <w:tcPr>
                  <w:tcW w:w="2547" w:type="dxa"/>
                  <w:shd w:val="clear" w:color="auto" w:fill="auto"/>
                </w:tcPr>
                <w:p w14:paraId="02DD818F" w14:textId="66832898" w:rsidR="00584878" w:rsidRPr="00C321FC" w:rsidRDefault="00584878" w:rsidP="00584878">
                  <w:pPr>
                    <w:spacing w:after="0"/>
                    <w:jc w:val="center"/>
                    <w:rPr>
                      <w:rFonts w:ascii="Arial" w:hAnsi="Arial" w:cs="Arial"/>
                      <w:b/>
                      <w:bCs/>
                      <w:lang w:eastAsia="en-US"/>
                    </w:rPr>
                  </w:pPr>
                  <w:r w:rsidRPr="00C321FC">
                    <w:rPr>
                      <w:rFonts w:ascii="Arial" w:hAnsi="Arial" w:cs="Arial"/>
                      <w:b/>
                      <w:bCs/>
                      <w:lang w:eastAsia="en-US"/>
                    </w:rPr>
                    <w:t>Priorslee 2023</w:t>
                  </w:r>
                </w:p>
                <w:p w14:paraId="634B7DA0" w14:textId="7CE0D6C5" w:rsidR="00584878" w:rsidRPr="00C321FC" w:rsidRDefault="00584878" w:rsidP="00584878">
                  <w:pPr>
                    <w:jc w:val="center"/>
                    <w:rPr>
                      <w:rFonts w:ascii="Arial" w:hAnsi="Arial" w:cs="Arial"/>
                      <w:b/>
                      <w:bCs/>
                      <w:lang w:eastAsia="en-US"/>
                    </w:rPr>
                  </w:pPr>
                  <w:r w:rsidRPr="00C321FC">
                    <w:rPr>
                      <w:rFonts w:ascii="Arial" w:hAnsi="Arial" w:cs="Arial"/>
                      <w:b/>
                      <w:bCs/>
                      <w:lang w:eastAsia="en-US"/>
                    </w:rPr>
                    <w:t xml:space="preserve">Disadvantaged pupils </w:t>
                  </w:r>
                </w:p>
                <w:p w14:paraId="0ADB3482" w14:textId="6ABC525E" w:rsidR="00584878" w:rsidRPr="00C321FC" w:rsidRDefault="00584878" w:rsidP="00584878">
                  <w:pPr>
                    <w:jc w:val="center"/>
                    <w:rPr>
                      <w:rFonts w:ascii="Arial" w:hAnsi="Arial" w:cs="Arial"/>
                      <w:sz w:val="20"/>
                    </w:rPr>
                  </w:pPr>
                  <w:r w:rsidRPr="00C321FC">
                    <w:rPr>
                      <w:rFonts w:ascii="Arial" w:hAnsi="Arial" w:cs="Arial"/>
                      <w:lang w:eastAsia="en-US"/>
                    </w:rPr>
                    <w:t>(8 pupils)</w:t>
                  </w:r>
                </w:p>
              </w:tc>
              <w:tc>
                <w:tcPr>
                  <w:tcW w:w="1134" w:type="dxa"/>
                  <w:shd w:val="clear" w:color="auto" w:fill="FFF2CC"/>
                </w:tcPr>
                <w:p w14:paraId="5B404691" w14:textId="77777777" w:rsidR="0050177B" w:rsidRPr="00C321FC" w:rsidRDefault="00584878" w:rsidP="00BB242E">
                  <w:pPr>
                    <w:jc w:val="center"/>
                    <w:rPr>
                      <w:rFonts w:ascii="Arial" w:hAnsi="Arial" w:cs="Arial"/>
                      <w:b/>
                      <w:bCs/>
                      <w:sz w:val="20"/>
                    </w:rPr>
                  </w:pPr>
                  <w:r w:rsidRPr="00C321FC">
                    <w:rPr>
                      <w:rFonts w:ascii="Arial" w:hAnsi="Arial" w:cs="Arial"/>
                      <w:b/>
                      <w:bCs/>
                      <w:sz w:val="20"/>
                    </w:rPr>
                    <w:t xml:space="preserve">50% </w:t>
                  </w:r>
                </w:p>
                <w:p w14:paraId="167A10E8" w14:textId="64042D31" w:rsidR="00584878" w:rsidRPr="00C321FC" w:rsidRDefault="00584878" w:rsidP="00BB242E">
                  <w:pPr>
                    <w:jc w:val="center"/>
                    <w:rPr>
                      <w:rFonts w:ascii="Arial" w:hAnsi="Arial" w:cs="Arial"/>
                      <w:sz w:val="20"/>
                    </w:rPr>
                  </w:pPr>
                  <w:r w:rsidRPr="00C321FC">
                    <w:rPr>
                      <w:rFonts w:ascii="Arial" w:hAnsi="Arial" w:cs="Arial"/>
                      <w:sz w:val="20"/>
                    </w:rPr>
                    <w:t xml:space="preserve">(4 pupils) </w:t>
                  </w:r>
                </w:p>
              </w:tc>
              <w:tc>
                <w:tcPr>
                  <w:tcW w:w="1237" w:type="dxa"/>
                  <w:shd w:val="clear" w:color="auto" w:fill="FFF2CC"/>
                </w:tcPr>
                <w:p w14:paraId="63E7582A" w14:textId="2CF3AF38" w:rsidR="0050177B" w:rsidRPr="00C321FC" w:rsidRDefault="00584878" w:rsidP="00BB242E">
                  <w:pPr>
                    <w:jc w:val="center"/>
                    <w:rPr>
                      <w:rFonts w:ascii="Arial" w:hAnsi="Arial" w:cs="Arial"/>
                      <w:b/>
                      <w:bCs/>
                      <w:sz w:val="20"/>
                    </w:rPr>
                  </w:pPr>
                  <w:r w:rsidRPr="00C321FC">
                    <w:rPr>
                      <w:rFonts w:ascii="Arial" w:hAnsi="Arial" w:cs="Arial"/>
                      <w:b/>
                      <w:bCs/>
                      <w:sz w:val="20"/>
                    </w:rPr>
                    <w:t>0%</w:t>
                  </w:r>
                </w:p>
              </w:tc>
              <w:tc>
                <w:tcPr>
                  <w:tcW w:w="1227" w:type="dxa"/>
                  <w:shd w:val="clear" w:color="auto" w:fill="auto"/>
                </w:tcPr>
                <w:p w14:paraId="0AE0BE61" w14:textId="2D428295" w:rsidR="00584878" w:rsidRPr="00C321FC" w:rsidRDefault="00584878" w:rsidP="00584878">
                  <w:pPr>
                    <w:jc w:val="center"/>
                    <w:rPr>
                      <w:rFonts w:ascii="Arial" w:hAnsi="Arial" w:cs="Arial"/>
                      <w:b/>
                      <w:bCs/>
                      <w:sz w:val="20"/>
                    </w:rPr>
                  </w:pPr>
                  <w:r w:rsidRPr="00C321FC">
                    <w:rPr>
                      <w:rFonts w:ascii="Arial" w:hAnsi="Arial" w:cs="Arial"/>
                      <w:b/>
                      <w:bCs/>
                      <w:sz w:val="20"/>
                    </w:rPr>
                    <w:t>25%</w:t>
                  </w:r>
                </w:p>
                <w:p w14:paraId="3D2E32D4" w14:textId="3A320DA7" w:rsidR="00584878" w:rsidRPr="00C321FC" w:rsidRDefault="00584878" w:rsidP="00584878">
                  <w:pPr>
                    <w:jc w:val="center"/>
                    <w:rPr>
                      <w:rFonts w:ascii="Arial" w:hAnsi="Arial" w:cs="Arial"/>
                      <w:sz w:val="20"/>
                    </w:rPr>
                  </w:pPr>
                  <w:r w:rsidRPr="00C321FC">
                    <w:rPr>
                      <w:rFonts w:ascii="Arial" w:hAnsi="Arial" w:cs="Arial"/>
                      <w:sz w:val="20"/>
                    </w:rPr>
                    <w:t>(2 pupils)</w:t>
                  </w:r>
                </w:p>
              </w:tc>
              <w:tc>
                <w:tcPr>
                  <w:tcW w:w="1407" w:type="dxa"/>
                  <w:shd w:val="clear" w:color="auto" w:fill="auto"/>
                </w:tcPr>
                <w:p w14:paraId="3060B440" w14:textId="3E6AC33C" w:rsidR="0050177B" w:rsidRPr="00C321FC" w:rsidRDefault="00584878" w:rsidP="00BB242E">
                  <w:pPr>
                    <w:jc w:val="center"/>
                    <w:rPr>
                      <w:rFonts w:ascii="Arial" w:hAnsi="Arial" w:cs="Arial"/>
                      <w:b/>
                      <w:bCs/>
                      <w:sz w:val="20"/>
                    </w:rPr>
                  </w:pPr>
                  <w:r w:rsidRPr="00C321FC">
                    <w:rPr>
                      <w:rFonts w:ascii="Arial" w:hAnsi="Arial" w:cs="Arial"/>
                      <w:b/>
                      <w:bCs/>
                      <w:sz w:val="20"/>
                    </w:rPr>
                    <w:t>0%</w:t>
                  </w:r>
                </w:p>
              </w:tc>
              <w:tc>
                <w:tcPr>
                  <w:tcW w:w="1275" w:type="dxa"/>
                  <w:shd w:val="clear" w:color="auto" w:fill="E2EFD9"/>
                </w:tcPr>
                <w:p w14:paraId="4B6BB0E9" w14:textId="77777777" w:rsidR="00584878" w:rsidRPr="00C321FC" w:rsidRDefault="00584878" w:rsidP="00584878">
                  <w:pPr>
                    <w:jc w:val="center"/>
                    <w:rPr>
                      <w:rFonts w:ascii="Arial" w:hAnsi="Arial" w:cs="Arial"/>
                      <w:b/>
                      <w:bCs/>
                      <w:sz w:val="20"/>
                    </w:rPr>
                  </w:pPr>
                  <w:r w:rsidRPr="00C321FC">
                    <w:rPr>
                      <w:rFonts w:ascii="Arial" w:hAnsi="Arial" w:cs="Arial"/>
                      <w:b/>
                      <w:bCs/>
                      <w:sz w:val="20"/>
                    </w:rPr>
                    <w:t>50%</w:t>
                  </w:r>
                </w:p>
                <w:p w14:paraId="08EFCECC" w14:textId="77BFAFF1" w:rsidR="00584878" w:rsidRPr="00C321FC" w:rsidRDefault="00584878" w:rsidP="00584878">
                  <w:pPr>
                    <w:jc w:val="center"/>
                    <w:rPr>
                      <w:rFonts w:ascii="Arial" w:hAnsi="Arial" w:cs="Arial"/>
                      <w:sz w:val="20"/>
                    </w:rPr>
                  </w:pPr>
                  <w:r w:rsidRPr="00C321FC">
                    <w:rPr>
                      <w:rFonts w:ascii="Arial" w:hAnsi="Arial" w:cs="Arial"/>
                      <w:sz w:val="20"/>
                    </w:rPr>
                    <w:t>(4 pupils)</w:t>
                  </w:r>
                </w:p>
              </w:tc>
              <w:tc>
                <w:tcPr>
                  <w:tcW w:w="1407" w:type="dxa"/>
                  <w:shd w:val="clear" w:color="auto" w:fill="E2EFD9"/>
                </w:tcPr>
                <w:p w14:paraId="72DD2FE3" w14:textId="1B95BCCF" w:rsidR="0050177B" w:rsidRPr="00C321FC" w:rsidRDefault="00584878" w:rsidP="00BB242E">
                  <w:pPr>
                    <w:jc w:val="center"/>
                    <w:rPr>
                      <w:rFonts w:ascii="Arial" w:hAnsi="Arial" w:cs="Arial"/>
                      <w:b/>
                      <w:bCs/>
                      <w:sz w:val="20"/>
                    </w:rPr>
                  </w:pPr>
                  <w:r w:rsidRPr="00C321FC">
                    <w:rPr>
                      <w:rFonts w:ascii="Arial" w:hAnsi="Arial" w:cs="Arial"/>
                      <w:b/>
                      <w:bCs/>
                      <w:sz w:val="20"/>
                    </w:rPr>
                    <w:t>0%</w:t>
                  </w:r>
                </w:p>
              </w:tc>
              <w:tc>
                <w:tcPr>
                  <w:tcW w:w="1305" w:type="dxa"/>
                  <w:shd w:val="clear" w:color="auto" w:fill="auto"/>
                </w:tcPr>
                <w:p w14:paraId="0AA7F330" w14:textId="77777777" w:rsidR="0050177B" w:rsidRPr="00C321FC" w:rsidRDefault="00584878" w:rsidP="00BB242E">
                  <w:pPr>
                    <w:jc w:val="center"/>
                    <w:rPr>
                      <w:rFonts w:ascii="Arial" w:hAnsi="Arial" w:cs="Arial"/>
                      <w:b/>
                      <w:bCs/>
                      <w:sz w:val="20"/>
                    </w:rPr>
                  </w:pPr>
                  <w:r w:rsidRPr="00C321FC">
                    <w:rPr>
                      <w:rFonts w:ascii="Arial" w:hAnsi="Arial" w:cs="Arial"/>
                      <w:b/>
                      <w:bCs/>
                      <w:sz w:val="20"/>
                    </w:rPr>
                    <w:t xml:space="preserve">50% </w:t>
                  </w:r>
                </w:p>
                <w:p w14:paraId="2A83181E" w14:textId="0D27F0D6" w:rsidR="00584878" w:rsidRPr="00C321FC" w:rsidRDefault="00584878" w:rsidP="00BB242E">
                  <w:pPr>
                    <w:jc w:val="center"/>
                    <w:rPr>
                      <w:rFonts w:ascii="Arial" w:hAnsi="Arial" w:cs="Arial"/>
                      <w:b/>
                      <w:bCs/>
                      <w:sz w:val="20"/>
                    </w:rPr>
                  </w:pPr>
                  <w:r w:rsidRPr="00C321FC">
                    <w:rPr>
                      <w:rFonts w:ascii="Arial" w:hAnsi="Arial" w:cs="Arial"/>
                      <w:b/>
                      <w:bCs/>
                      <w:sz w:val="20"/>
                    </w:rPr>
                    <w:t xml:space="preserve">(4 pupils) </w:t>
                  </w:r>
                </w:p>
              </w:tc>
              <w:tc>
                <w:tcPr>
                  <w:tcW w:w="1723" w:type="dxa"/>
                  <w:shd w:val="clear" w:color="auto" w:fill="DEEAF6"/>
                </w:tcPr>
                <w:p w14:paraId="33B22224" w14:textId="77777777" w:rsidR="0050177B" w:rsidRPr="00C321FC" w:rsidRDefault="00584878" w:rsidP="00BB242E">
                  <w:pPr>
                    <w:jc w:val="center"/>
                    <w:rPr>
                      <w:rFonts w:ascii="Arial" w:hAnsi="Arial" w:cs="Arial"/>
                      <w:b/>
                      <w:bCs/>
                      <w:sz w:val="20"/>
                    </w:rPr>
                  </w:pPr>
                  <w:r w:rsidRPr="00C321FC">
                    <w:rPr>
                      <w:rFonts w:ascii="Arial" w:hAnsi="Arial" w:cs="Arial"/>
                      <w:b/>
                      <w:bCs/>
                      <w:sz w:val="20"/>
                    </w:rPr>
                    <w:t xml:space="preserve">25% </w:t>
                  </w:r>
                </w:p>
                <w:p w14:paraId="02410C19" w14:textId="308A3F84" w:rsidR="00584878" w:rsidRPr="00C321FC" w:rsidRDefault="00584878" w:rsidP="00BB242E">
                  <w:pPr>
                    <w:jc w:val="center"/>
                    <w:rPr>
                      <w:rFonts w:ascii="Arial" w:hAnsi="Arial" w:cs="Arial"/>
                      <w:b/>
                      <w:bCs/>
                      <w:sz w:val="20"/>
                    </w:rPr>
                  </w:pPr>
                  <w:r w:rsidRPr="00C321FC">
                    <w:rPr>
                      <w:rFonts w:ascii="Arial" w:hAnsi="Arial" w:cs="Arial"/>
                      <w:b/>
                      <w:bCs/>
                      <w:sz w:val="20"/>
                    </w:rPr>
                    <w:t xml:space="preserve">(2 pupils) </w:t>
                  </w:r>
                </w:p>
              </w:tc>
              <w:tc>
                <w:tcPr>
                  <w:tcW w:w="1559" w:type="dxa"/>
                  <w:shd w:val="clear" w:color="auto" w:fill="DEEAF6"/>
                </w:tcPr>
                <w:p w14:paraId="1479BC5A" w14:textId="784E3BB4" w:rsidR="0050177B" w:rsidRPr="00C321FC" w:rsidRDefault="00584878" w:rsidP="00BB242E">
                  <w:pPr>
                    <w:jc w:val="center"/>
                    <w:rPr>
                      <w:rFonts w:ascii="Arial" w:hAnsi="Arial" w:cs="Arial"/>
                      <w:b/>
                      <w:bCs/>
                      <w:sz w:val="20"/>
                    </w:rPr>
                  </w:pPr>
                  <w:r w:rsidRPr="00C321FC">
                    <w:rPr>
                      <w:rFonts w:ascii="Arial" w:hAnsi="Arial" w:cs="Arial"/>
                      <w:b/>
                      <w:bCs/>
                      <w:sz w:val="20"/>
                    </w:rPr>
                    <w:t>0%</w:t>
                  </w:r>
                </w:p>
              </w:tc>
            </w:tr>
            <w:tr w:rsidR="00584878" w:rsidRPr="00C321FC" w14:paraId="450FEA88" w14:textId="77777777" w:rsidTr="00584878">
              <w:trPr>
                <w:trHeight w:val="616"/>
              </w:trPr>
              <w:tc>
                <w:tcPr>
                  <w:tcW w:w="2547" w:type="dxa"/>
                  <w:shd w:val="clear" w:color="auto" w:fill="auto"/>
                </w:tcPr>
                <w:p w14:paraId="448751F6" w14:textId="77777777" w:rsidR="00BB242E" w:rsidRPr="00C321FC" w:rsidRDefault="00BB242E" w:rsidP="00BB242E">
                  <w:pPr>
                    <w:spacing w:after="0"/>
                    <w:jc w:val="center"/>
                    <w:rPr>
                      <w:rFonts w:ascii="Arial" w:hAnsi="Arial" w:cs="Arial"/>
                      <w:b/>
                      <w:bCs/>
                      <w:sz w:val="20"/>
                    </w:rPr>
                  </w:pPr>
                  <w:r w:rsidRPr="00C321FC">
                    <w:rPr>
                      <w:rFonts w:ascii="Arial" w:hAnsi="Arial" w:cs="Arial"/>
                      <w:b/>
                      <w:bCs/>
                      <w:sz w:val="20"/>
                    </w:rPr>
                    <w:t>2023</w:t>
                  </w:r>
                </w:p>
                <w:p w14:paraId="789F5473" w14:textId="77777777" w:rsidR="00BB242E" w:rsidRPr="00C321FC" w:rsidRDefault="00BB242E" w:rsidP="00BB242E">
                  <w:pPr>
                    <w:spacing w:after="0"/>
                    <w:jc w:val="center"/>
                    <w:rPr>
                      <w:rFonts w:ascii="Arial" w:hAnsi="Arial" w:cs="Arial"/>
                      <w:b/>
                      <w:bCs/>
                      <w:sz w:val="20"/>
                    </w:rPr>
                  </w:pPr>
                  <w:r w:rsidRPr="00C321FC">
                    <w:rPr>
                      <w:rFonts w:ascii="Arial" w:hAnsi="Arial" w:cs="Arial"/>
                      <w:b/>
                      <w:bCs/>
                      <w:sz w:val="20"/>
                    </w:rPr>
                    <w:t>National</w:t>
                  </w:r>
                </w:p>
                <w:p w14:paraId="16602722" w14:textId="77777777" w:rsidR="00BB242E" w:rsidRPr="00C321FC" w:rsidRDefault="00BB242E" w:rsidP="00BB242E">
                  <w:pPr>
                    <w:spacing w:after="0"/>
                    <w:jc w:val="center"/>
                    <w:rPr>
                      <w:rFonts w:ascii="Arial" w:hAnsi="Arial" w:cs="Arial"/>
                      <w:b/>
                      <w:bCs/>
                      <w:sz w:val="20"/>
                    </w:rPr>
                  </w:pPr>
                </w:p>
              </w:tc>
              <w:tc>
                <w:tcPr>
                  <w:tcW w:w="1134" w:type="dxa"/>
                  <w:shd w:val="clear" w:color="auto" w:fill="FFF2CC"/>
                </w:tcPr>
                <w:p w14:paraId="01C9F1E3" w14:textId="0D1860A9" w:rsidR="00BB242E" w:rsidRPr="00C321FC" w:rsidRDefault="00BB242E" w:rsidP="00BB242E">
                  <w:pPr>
                    <w:jc w:val="center"/>
                    <w:rPr>
                      <w:rFonts w:ascii="Arial" w:hAnsi="Arial" w:cs="Arial"/>
                      <w:b/>
                      <w:bCs/>
                      <w:sz w:val="20"/>
                    </w:rPr>
                  </w:pPr>
                  <w:r w:rsidRPr="00C321FC">
                    <w:rPr>
                      <w:rFonts w:ascii="Arial" w:hAnsi="Arial" w:cs="Arial"/>
                      <w:b/>
                      <w:bCs/>
                      <w:sz w:val="20"/>
                    </w:rPr>
                    <w:t>6</w:t>
                  </w:r>
                  <w:r w:rsidR="00221D20" w:rsidRPr="00C321FC">
                    <w:rPr>
                      <w:rFonts w:ascii="Arial" w:hAnsi="Arial" w:cs="Arial"/>
                      <w:b/>
                      <w:bCs/>
                      <w:sz w:val="20"/>
                    </w:rPr>
                    <w:t>8</w:t>
                  </w:r>
                  <w:r w:rsidRPr="00C321FC">
                    <w:rPr>
                      <w:rFonts w:ascii="Arial" w:hAnsi="Arial" w:cs="Arial"/>
                      <w:b/>
                      <w:bCs/>
                      <w:sz w:val="20"/>
                    </w:rPr>
                    <w:t>%</w:t>
                  </w:r>
                </w:p>
              </w:tc>
              <w:tc>
                <w:tcPr>
                  <w:tcW w:w="1237" w:type="dxa"/>
                  <w:shd w:val="clear" w:color="auto" w:fill="FFF2CC"/>
                </w:tcPr>
                <w:p w14:paraId="3B513D39" w14:textId="77777777" w:rsidR="00BB242E" w:rsidRPr="00C321FC" w:rsidRDefault="00BB242E" w:rsidP="00BB242E">
                  <w:pPr>
                    <w:jc w:val="center"/>
                    <w:rPr>
                      <w:rFonts w:ascii="Arial" w:hAnsi="Arial" w:cs="Arial"/>
                      <w:b/>
                      <w:bCs/>
                      <w:sz w:val="20"/>
                    </w:rPr>
                  </w:pPr>
                </w:p>
              </w:tc>
              <w:tc>
                <w:tcPr>
                  <w:tcW w:w="1227" w:type="dxa"/>
                  <w:shd w:val="clear" w:color="auto" w:fill="auto"/>
                </w:tcPr>
                <w:p w14:paraId="36A6908C" w14:textId="06165178" w:rsidR="00BB242E" w:rsidRPr="00C321FC" w:rsidRDefault="00BB242E" w:rsidP="00BB242E">
                  <w:pPr>
                    <w:jc w:val="center"/>
                    <w:rPr>
                      <w:rFonts w:ascii="Arial" w:hAnsi="Arial" w:cs="Arial"/>
                      <w:b/>
                      <w:bCs/>
                      <w:sz w:val="20"/>
                    </w:rPr>
                  </w:pPr>
                  <w:r w:rsidRPr="00C321FC">
                    <w:rPr>
                      <w:rFonts w:ascii="Arial" w:hAnsi="Arial" w:cs="Arial"/>
                      <w:b/>
                      <w:bCs/>
                      <w:sz w:val="20"/>
                    </w:rPr>
                    <w:t>6</w:t>
                  </w:r>
                  <w:r w:rsidR="00221D20" w:rsidRPr="00C321FC">
                    <w:rPr>
                      <w:rFonts w:ascii="Arial" w:hAnsi="Arial" w:cs="Arial"/>
                      <w:b/>
                      <w:bCs/>
                      <w:sz w:val="20"/>
                    </w:rPr>
                    <w:t>0</w:t>
                  </w:r>
                  <w:r w:rsidRPr="00C321FC">
                    <w:rPr>
                      <w:rFonts w:ascii="Arial" w:hAnsi="Arial" w:cs="Arial"/>
                      <w:b/>
                      <w:bCs/>
                      <w:sz w:val="20"/>
                    </w:rPr>
                    <w:t>%</w:t>
                  </w:r>
                </w:p>
              </w:tc>
              <w:tc>
                <w:tcPr>
                  <w:tcW w:w="1407" w:type="dxa"/>
                  <w:shd w:val="clear" w:color="auto" w:fill="auto"/>
                </w:tcPr>
                <w:p w14:paraId="2F04175D" w14:textId="77777777" w:rsidR="00BB242E" w:rsidRPr="00C321FC" w:rsidRDefault="00BB242E" w:rsidP="00BB242E">
                  <w:pPr>
                    <w:jc w:val="center"/>
                    <w:rPr>
                      <w:rFonts w:ascii="Arial" w:hAnsi="Arial" w:cs="Arial"/>
                      <w:b/>
                      <w:bCs/>
                      <w:sz w:val="20"/>
                    </w:rPr>
                  </w:pPr>
                </w:p>
              </w:tc>
              <w:tc>
                <w:tcPr>
                  <w:tcW w:w="1275" w:type="dxa"/>
                  <w:shd w:val="clear" w:color="auto" w:fill="E2EFD9"/>
                </w:tcPr>
                <w:p w14:paraId="4B010FB8" w14:textId="33C0ED5E" w:rsidR="00BB242E" w:rsidRPr="00C321FC" w:rsidRDefault="00BB242E" w:rsidP="00BB242E">
                  <w:pPr>
                    <w:jc w:val="center"/>
                    <w:rPr>
                      <w:rFonts w:ascii="Arial" w:hAnsi="Arial" w:cs="Arial"/>
                      <w:b/>
                      <w:bCs/>
                      <w:sz w:val="20"/>
                    </w:rPr>
                  </w:pPr>
                  <w:r w:rsidRPr="00C321FC">
                    <w:rPr>
                      <w:rFonts w:ascii="Arial" w:hAnsi="Arial" w:cs="Arial"/>
                      <w:b/>
                      <w:bCs/>
                      <w:sz w:val="20"/>
                    </w:rPr>
                    <w:t>7</w:t>
                  </w:r>
                  <w:r w:rsidR="00221D20" w:rsidRPr="00C321FC">
                    <w:rPr>
                      <w:rFonts w:ascii="Arial" w:hAnsi="Arial" w:cs="Arial"/>
                      <w:b/>
                      <w:bCs/>
                      <w:sz w:val="20"/>
                    </w:rPr>
                    <w:t>0</w:t>
                  </w:r>
                  <w:r w:rsidRPr="00C321FC">
                    <w:rPr>
                      <w:rFonts w:ascii="Arial" w:hAnsi="Arial" w:cs="Arial"/>
                      <w:b/>
                      <w:bCs/>
                      <w:sz w:val="20"/>
                    </w:rPr>
                    <w:t>%</w:t>
                  </w:r>
                </w:p>
              </w:tc>
              <w:tc>
                <w:tcPr>
                  <w:tcW w:w="1407" w:type="dxa"/>
                  <w:shd w:val="clear" w:color="auto" w:fill="E2EFD9"/>
                </w:tcPr>
                <w:p w14:paraId="02C4E3E2" w14:textId="77777777" w:rsidR="00BB242E" w:rsidRPr="00C321FC" w:rsidRDefault="00BB242E" w:rsidP="00BB242E">
                  <w:pPr>
                    <w:rPr>
                      <w:rFonts w:ascii="Arial" w:hAnsi="Arial" w:cs="Arial"/>
                      <w:b/>
                      <w:bCs/>
                      <w:sz w:val="20"/>
                    </w:rPr>
                  </w:pPr>
                </w:p>
              </w:tc>
              <w:tc>
                <w:tcPr>
                  <w:tcW w:w="1305" w:type="dxa"/>
                  <w:shd w:val="clear" w:color="auto" w:fill="auto"/>
                </w:tcPr>
                <w:p w14:paraId="56670701" w14:textId="77777777" w:rsidR="00BB242E" w:rsidRPr="00C321FC" w:rsidRDefault="00BB242E" w:rsidP="00BB242E">
                  <w:pPr>
                    <w:jc w:val="center"/>
                    <w:rPr>
                      <w:rFonts w:ascii="Arial" w:hAnsi="Arial" w:cs="Arial"/>
                      <w:b/>
                      <w:bCs/>
                      <w:sz w:val="20"/>
                    </w:rPr>
                  </w:pPr>
                </w:p>
              </w:tc>
              <w:tc>
                <w:tcPr>
                  <w:tcW w:w="1723" w:type="dxa"/>
                  <w:shd w:val="clear" w:color="auto" w:fill="DEEAF6"/>
                </w:tcPr>
                <w:p w14:paraId="49848A28" w14:textId="77777777" w:rsidR="00BB242E" w:rsidRPr="00C321FC" w:rsidRDefault="00BB242E" w:rsidP="00BB242E">
                  <w:pPr>
                    <w:jc w:val="center"/>
                    <w:rPr>
                      <w:rFonts w:ascii="Arial" w:hAnsi="Arial" w:cs="Arial"/>
                      <w:b/>
                      <w:bCs/>
                      <w:sz w:val="20"/>
                    </w:rPr>
                  </w:pPr>
                </w:p>
              </w:tc>
              <w:tc>
                <w:tcPr>
                  <w:tcW w:w="1559" w:type="dxa"/>
                  <w:shd w:val="clear" w:color="auto" w:fill="DEEAF6"/>
                </w:tcPr>
                <w:p w14:paraId="7CB4F45F" w14:textId="77777777" w:rsidR="00BB242E" w:rsidRPr="00C321FC" w:rsidRDefault="00BB242E" w:rsidP="00BB242E">
                  <w:pPr>
                    <w:jc w:val="center"/>
                    <w:rPr>
                      <w:rFonts w:ascii="Arial" w:hAnsi="Arial" w:cs="Arial"/>
                      <w:b/>
                      <w:bCs/>
                      <w:sz w:val="20"/>
                    </w:rPr>
                  </w:pPr>
                </w:p>
              </w:tc>
            </w:tr>
          </w:tbl>
          <w:p w14:paraId="75FEAFD4" w14:textId="136B81E0" w:rsidR="00BB242E" w:rsidRDefault="00B24184" w:rsidP="00BB242E">
            <w:pPr>
              <w:spacing w:after="279"/>
              <w:rPr>
                <w:rFonts w:ascii="Comic Sans MS" w:eastAsia="Comic Sans MS" w:hAnsi="Comic Sans MS" w:cs="Comic Sans MS"/>
                <w:b/>
                <w:color w:val="0D0D0D"/>
                <w:sz w:val="24"/>
              </w:rPr>
            </w:pPr>
            <w:r>
              <w:rPr>
                <w:rFonts w:ascii="Times New Roman" w:hAnsi="Times New Roman" w:cs="Times New Roman"/>
                <w:noProof/>
                <w:sz w:val="24"/>
                <w:szCs w:val="24"/>
              </w:rPr>
              <w:drawing>
                <wp:anchor distT="36576" distB="36576" distL="36576" distR="36576" simplePos="0" relativeHeight="251663360" behindDoc="0" locked="0" layoutInCell="1" allowOverlap="1" wp14:anchorId="4EB072F7" wp14:editId="323D29A6">
                  <wp:simplePos x="0" y="0"/>
                  <wp:positionH relativeFrom="column">
                    <wp:posOffset>26670</wp:posOffset>
                  </wp:positionH>
                  <wp:positionV relativeFrom="paragraph">
                    <wp:posOffset>3018790</wp:posOffset>
                  </wp:positionV>
                  <wp:extent cx="6626431" cy="2883754"/>
                  <wp:effectExtent l="0" t="0" r="6985" b="0"/>
                  <wp:wrapNone/>
                  <wp:docPr id="198026258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62582" name="Picture 4" descr="A screenshot of a compute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t="29366" r="47037" b="24388"/>
                          <a:stretch>
                            <a:fillRect/>
                          </a:stretch>
                        </pic:blipFill>
                        <pic:spPr bwMode="auto">
                          <a:xfrm>
                            <a:off x="0" y="0"/>
                            <a:ext cx="6626431" cy="28837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892426" w14:textId="71103603" w:rsidR="00BB242E" w:rsidRPr="00BB242E" w:rsidRDefault="00BB242E" w:rsidP="00BB242E">
            <w:pPr>
              <w:spacing w:after="279"/>
            </w:pPr>
          </w:p>
          <w:p w14:paraId="2C0CBB6E" w14:textId="3BE77759" w:rsidR="00BB242E" w:rsidRDefault="00BB242E">
            <w:pPr>
              <w:ind w:left="5"/>
              <w:rPr>
                <w:rFonts w:ascii="Comic Sans MS" w:eastAsia="Comic Sans MS" w:hAnsi="Comic Sans MS" w:cs="Comic Sans MS"/>
                <w:b/>
                <w:color w:val="0D0D0D"/>
                <w:sz w:val="24"/>
              </w:rPr>
            </w:pPr>
          </w:p>
          <w:p w14:paraId="4047D490" w14:textId="79FEBD93" w:rsidR="00BB242E" w:rsidRDefault="00BB242E">
            <w:pPr>
              <w:ind w:left="5"/>
            </w:pPr>
          </w:p>
          <w:p w14:paraId="400B65BE" w14:textId="0E03C5C6" w:rsidR="00BB242E" w:rsidRDefault="00BB242E">
            <w:pPr>
              <w:ind w:left="5"/>
            </w:pPr>
          </w:p>
          <w:p w14:paraId="2A7B1477" w14:textId="11AADAA6" w:rsidR="00BB242E" w:rsidRDefault="00BB242E">
            <w:pPr>
              <w:ind w:left="5"/>
            </w:pPr>
          </w:p>
          <w:p w14:paraId="2570C3EA" w14:textId="77777777" w:rsidR="00BB242E" w:rsidRDefault="00BB242E">
            <w:pPr>
              <w:ind w:left="5"/>
            </w:pPr>
          </w:p>
          <w:p w14:paraId="37FA3439" w14:textId="77777777" w:rsidR="00BB242E" w:rsidRDefault="00BB242E">
            <w:pPr>
              <w:ind w:left="5"/>
            </w:pPr>
          </w:p>
          <w:p w14:paraId="178D2969" w14:textId="77777777" w:rsidR="00BB242E" w:rsidRDefault="00BB242E">
            <w:pPr>
              <w:ind w:left="5"/>
            </w:pPr>
          </w:p>
          <w:p w14:paraId="7D5CF7C5" w14:textId="77777777" w:rsidR="00BB242E" w:rsidRDefault="00BB242E">
            <w:pPr>
              <w:ind w:left="5"/>
            </w:pPr>
          </w:p>
          <w:p w14:paraId="213268A5" w14:textId="77777777" w:rsidR="00BB242E" w:rsidRDefault="00BB242E">
            <w:pPr>
              <w:ind w:left="5"/>
            </w:pPr>
          </w:p>
          <w:p w14:paraId="6880B609" w14:textId="77777777" w:rsidR="00BB242E" w:rsidRDefault="00BB242E">
            <w:pPr>
              <w:ind w:left="5"/>
            </w:pPr>
          </w:p>
          <w:p w14:paraId="6D06B97D" w14:textId="48D40B2F" w:rsidR="00BB242E" w:rsidRDefault="00BB242E">
            <w:pPr>
              <w:ind w:left="5"/>
            </w:pPr>
          </w:p>
          <w:p w14:paraId="435AC802" w14:textId="19A54DA8" w:rsidR="00BB242E" w:rsidRDefault="00BB242E">
            <w:pPr>
              <w:ind w:left="5"/>
            </w:pPr>
          </w:p>
          <w:p w14:paraId="452C0637" w14:textId="7015E84F" w:rsidR="00221D20" w:rsidRDefault="00221D20">
            <w:pPr>
              <w:ind w:left="5"/>
            </w:pPr>
          </w:p>
          <w:p w14:paraId="5D8357DB" w14:textId="75A0DAA1" w:rsidR="00221D20" w:rsidRDefault="00C321FC">
            <w:pPr>
              <w:ind w:left="5"/>
            </w:pPr>
            <w:r>
              <w:rPr>
                <w:rFonts w:ascii="Times New Roman" w:hAnsi="Times New Roman" w:cs="Times New Roman"/>
                <w:noProof/>
                <w:sz w:val="24"/>
                <w:szCs w:val="24"/>
              </w:rPr>
              <w:lastRenderedPageBreak/>
              <w:drawing>
                <wp:anchor distT="36576" distB="36576" distL="36576" distR="36576" simplePos="0" relativeHeight="251665408" behindDoc="0" locked="0" layoutInCell="1" allowOverlap="1" wp14:anchorId="44DF68F2" wp14:editId="23A0872B">
                  <wp:simplePos x="0" y="0"/>
                  <wp:positionH relativeFrom="column">
                    <wp:posOffset>26348</wp:posOffset>
                  </wp:positionH>
                  <wp:positionV relativeFrom="paragraph">
                    <wp:posOffset>123974</wp:posOffset>
                  </wp:positionV>
                  <wp:extent cx="7315200" cy="3206115"/>
                  <wp:effectExtent l="0" t="0" r="0" b="0"/>
                  <wp:wrapNone/>
                  <wp:docPr id="80536317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63177" name="Picture 5" descr="A screenshot of a comput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t="31523" r="46849" b="22563"/>
                          <a:stretch>
                            <a:fillRect/>
                          </a:stretch>
                        </pic:blipFill>
                        <pic:spPr bwMode="auto">
                          <a:xfrm>
                            <a:off x="0" y="0"/>
                            <a:ext cx="7315200" cy="3206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CB2D92" w14:textId="2F7261ED" w:rsidR="00221D20" w:rsidRDefault="00221D20">
            <w:pPr>
              <w:ind w:left="5"/>
            </w:pPr>
          </w:p>
          <w:p w14:paraId="5DE0162C" w14:textId="46B04C04" w:rsidR="00221D20" w:rsidRDefault="00221D20">
            <w:pPr>
              <w:ind w:left="5"/>
            </w:pPr>
          </w:p>
          <w:p w14:paraId="653CEBC9" w14:textId="6FE9EF91" w:rsidR="00221D20" w:rsidRDefault="00221D20">
            <w:pPr>
              <w:ind w:left="5"/>
            </w:pPr>
          </w:p>
          <w:p w14:paraId="7FC1E1C5" w14:textId="7D22B800" w:rsidR="00BB242E" w:rsidRDefault="00BB242E">
            <w:pPr>
              <w:ind w:left="5"/>
            </w:pPr>
          </w:p>
          <w:p w14:paraId="49D8C00F" w14:textId="41D3C6D9" w:rsidR="00221D20" w:rsidRDefault="00221D20" w:rsidP="00BB242E"/>
          <w:p w14:paraId="6D64071F" w14:textId="77777777" w:rsidR="00221D20" w:rsidRDefault="00221D20" w:rsidP="00BB242E"/>
          <w:p w14:paraId="045E1B1F" w14:textId="77777777" w:rsidR="00221D20" w:rsidRDefault="00221D20" w:rsidP="00BB242E"/>
          <w:p w14:paraId="0E168954" w14:textId="77777777" w:rsidR="00221D20" w:rsidRDefault="00221D20" w:rsidP="00BB242E"/>
          <w:p w14:paraId="2164B18A" w14:textId="77777777" w:rsidR="00221D20" w:rsidRDefault="00221D20" w:rsidP="00BB242E"/>
          <w:p w14:paraId="08E202C9" w14:textId="77777777" w:rsidR="00221D20" w:rsidRDefault="00221D20" w:rsidP="00BB242E"/>
          <w:p w14:paraId="29E6FD5E" w14:textId="77777777" w:rsidR="00221D20" w:rsidRDefault="00221D20" w:rsidP="00BB242E"/>
          <w:p w14:paraId="23CC6868" w14:textId="77777777" w:rsidR="00221D20" w:rsidRDefault="00221D20" w:rsidP="00BB242E"/>
          <w:p w14:paraId="4519AFE5" w14:textId="77777777" w:rsidR="00221D20" w:rsidRDefault="00221D20" w:rsidP="00BB242E"/>
          <w:p w14:paraId="46516F29" w14:textId="77777777" w:rsidR="00221D20" w:rsidRDefault="00221D20" w:rsidP="00BB242E"/>
          <w:p w14:paraId="4D749032" w14:textId="77777777" w:rsidR="00221D20" w:rsidRDefault="00221D20" w:rsidP="00BB242E"/>
          <w:p w14:paraId="48B7391C" w14:textId="77777777" w:rsidR="00221D20" w:rsidRDefault="00221D20" w:rsidP="00BB242E"/>
          <w:p w14:paraId="59FA98A7" w14:textId="77777777" w:rsidR="00221D20" w:rsidRDefault="00221D20" w:rsidP="00BB242E"/>
          <w:p w14:paraId="271EE4C5" w14:textId="77777777" w:rsidR="00221D20" w:rsidRDefault="00221D20" w:rsidP="00BB242E"/>
          <w:p w14:paraId="64837636" w14:textId="2757599B" w:rsidR="00221D20" w:rsidRDefault="00221D20" w:rsidP="00BB242E"/>
          <w:p w14:paraId="1353B078" w14:textId="34BB0106" w:rsidR="00221D20" w:rsidRDefault="00584878" w:rsidP="00BB242E">
            <w:r>
              <w:rPr>
                <w:rFonts w:ascii="Times New Roman" w:hAnsi="Times New Roman" w:cs="Times New Roman"/>
                <w:noProof/>
                <w:sz w:val="24"/>
                <w:szCs w:val="24"/>
              </w:rPr>
              <w:drawing>
                <wp:anchor distT="36576" distB="36576" distL="36576" distR="36576" simplePos="0" relativeHeight="251667456" behindDoc="0" locked="0" layoutInCell="1" allowOverlap="1" wp14:anchorId="488AB472" wp14:editId="65EA7D84">
                  <wp:simplePos x="0" y="0"/>
                  <wp:positionH relativeFrom="column">
                    <wp:posOffset>85725</wp:posOffset>
                  </wp:positionH>
                  <wp:positionV relativeFrom="paragraph">
                    <wp:posOffset>25400</wp:posOffset>
                  </wp:positionV>
                  <wp:extent cx="7195820" cy="2900045"/>
                  <wp:effectExtent l="0" t="0" r="5080" b="0"/>
                  <wp:wrapNone/>
                  <wp:docPr id="24751132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11323" name="Picture 6" descr="A screenshot of a comput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t="29366" r="47597" b="25385"/>
                          <a:stretch>
                            <a:fillRect/>
                          </a:stretch>
                        </pic:blipFill>
                        <pic:spPr bwMode="auto">
                          <a:xfrm>
                            <a:off x="0" y="0"/>
                            <a:ext cx="7195820" cy="2900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A33DE6" w14:textId="2D0EF193" w:rsidR="00221D20" w:rsidRDefault="00221D20" w:rsidP="00BB242E"/>
          <w:p w14:paraId="5AFBF58D" w14:textId="00E4F77B" w:rsidR="00221D20" w:rsidRDefault="00221D20" w:rsidP="00BB242E"/>
          <w:p w14:paraId="408041EF" w14:textId="41D8C99A" w:rsidR="00221D20" w:rsidRDefault="00221D20" w:rsidP="00BB242E"/>
          <w:p w14:paraId="07056A5A" w14:textId="3F6541D7" w:rsidR="00221D20" w:rsidRDefault="00221D20" w:rsidP="00BB242E"/>
          <w:p w14:paraId="6C8732B1" w14:textId="267B3613" w:rsidR="00221D20" w:rsidRDefault="00221D20" w:rsidP="00BB242E"/>
          <w:p w14:paraId="2922A59D" w14:textId="77777777" w:rsidR="00221D20" w:rsidRDefault="00221D20" w:rsidP="00BB242E"/>
          <w:p w14:paraId="568A887D" w14:textId="77777777" w:rsidR="00221D20" w:rsidRDefault="00221D20" w:rsidP="00BB242E"/>
          <w:p w14:paraId="58869EA7" w14:textId="00B8D042" w:rsidR="00221D20" w:rsidRDefault="00221D20" w:rsidP="00BB242E"/>
          <w:p w14:paraId="5D60DC10" w14:textId="0F2B4EA9" w:rsidR="00221D20" w:rsidRDefault="00221D20" w:rsidP="00BB242E"/>
          <w:p w14:paraId="2A405A51" w14:textId="77777777" w:rsidR="00221D20" w:rsidRDefault="00221D20" w:rsidP="00BB242E"/>
          <w:p w14:paraId="7A955932" w14:textId="77777777" w:rsidR="00221D20" w:rsidRDefault="00221D20" w:rsidP="00BB242E"/>
          <w:p w14:paraId="63C016D7" w14:textId="77777777" w:rsidR="00221D20" w:rsidRDefault="00221D20" w:rsidP="00BB242E"/>
          <w:p w14:paraId="372E2833" w14:textId="77777777" w:rsidR="00221D20" w:rsidRDefault="00221D20" w:rsidP="00BB242E"/>
          <w:p w14:paraId="391A8BF0" w14:textId="77777777" w:rsidR="00221D20" w:rsidRDefault="00221D20" w:rsidP="00BB242E"/>
          <w:p w14:paraId="5A94443A" w14:textId="77777777" w:rsidR="00221D20" w:rsidRDefault="00221D20" w:rsidP="00BB242E"/>
          <w:p w14:paraId="39D28261" w14:textId="77777777" w:rsidR="00C321FC" w:rsidRDefault="00C321FC" w:rsidP="00221D20">
            <w:pPr>
              <w:spacing w:line="259" w:lineRule="auto"/>
              <w:rPr>
                <w:rFonts w:ascii="Arial" w:hAnsi="Arial" w:cs="Arial"/>
                <w:b/>
                <w:bCs/>
                <w:u w:val="single"/>
                <w:lang w:eastAsia="en-US"/>
              </w:rPr>
            </w:pPr>
          </w:p>
          <w:p w14:paraId="3551D32D" w14:textId="36F03FF6" w:rsidR="00221D20" w:rsidRPr="00584878" w:rsidRDefault="00221D20" w:rsidP="00221D20">
            <w:pPr>
              <w:spacing w:line="259" w:lineRule="auto"/>
              <w:rPr>
                <w:rFonts w:ascii="Arial" w:hAnsi="Arial" w:cs="Arial"/>
                <w:b/>
                <w:bCs/>
                <w:u w:val="single"/>
                <w:lang w:eastAsia="en-US"/>
              </w:rPr>
            </w:pPr>
            <w:r w:rsidRPr="00584878">
              <w:rPr>
                <w:rFonts w:ascii="Arial" w:hAnsi="Arial" w:cs="Arial"/>
                <w:b/>
                <w:bCs/>
                <w:u w:val="single"/>
                <w:lang w:eastAsia="en-US"/>
              </w:rPr>
              <w:lastRenderedPageBreak/>
              <w:t>Key Stage 2 (Year 6) SATs</w:t>
            </w:r>
          </w:p>
          <w:tbl>
            <w:tblPr>
              <w:tblpPr w:leftFromText="180" w:rightFromText="180" w:vertAnchor="text" w:horzAnchor="page" w:tblpX="1089"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985"/>
              <w:gridCol w:w="1843"/>
              <w:gridCol w:w="1985"/>
              <w:gridCol w:w="2895"/>
            </w:tblGrid>
            <w:tr w:rsidR="00853823" w:rsidRPr="00B24184" w14:paraId="47A8C2A1" w14:textId="77777777" w:rsidTr="00B24184">
              <w:trPr>
                <w:trHeight w:val="410"/>
              </w:trPr>
              <w:tc>
                <w:tcPr>
                  <w:tcW w:w="1475" w:type="dxa"/>
                  <w:tcBorders>
                    <w:top w:val="single" w:sz="18" w:space="0" w:color="auto"/>
                    <w:left w:val="single" w:sz="18" w:space="0" w:color="auto"/>
                    <w:bottom w:val="single" w:sz="18" w:space="0" w:color="auto"/>
                  </w:tcBorders>
                  <w:shd w:val="clear" w:color="auto" w:fill="auto"/>
                </w:tcPr>
                <w:p w14:paraId="1F1F30BA" w14:textId="77777777" w:rsidR="00853823" w:rsidRPr="00B24184" w:rsidRDefault="00853823" w:rsidP="00AA5C37">
                  <w:pPr>
                    <w:spacing w:after="0"/>
                    <w:rPr>
                      <w:rFonts w:ascii="Arial" w:hAnsi="Arial" w:cs="Arial"/>
                      <w:b/>
                      <w:bCs/>
                      <w:sz w:val="20"/>
                      <w:szCs w:val="20"/>
                      <w:u w:val="single"/>
                      <w:lang w:eastAsia="en-US"/>
                    </w:rPr>
                  </w:pPr>
                </w:p>
              </w:tc>
              <w:tc>
                <w:tcPr>
                  <w:tcW w:w="1985" w:type="dxa"/>
                  <w:tcBorders>
                    <w:top w:val="single" w:sz="18" w:space="0" w:color="auto"/>
                    <w:bottom w:val="single" w:sz="18" w:space="0" w:color="auto"/>
                  </w:tcBorders>
                  <w:shd w:val="clear" w:color="auto" w:fill="auto"/>
                </w:tcPr>
                <w:p w14:paraId="0A9D1F13" w14:textId="77777777" w:rsidR="00853823" w:rsidRPr="00B24184" w:rsidRDefault="00853823" w:rsidP="00AA5C37">
                  <w:pPr>
                    <w:spacing w:after="0"/>
                    <w:rPr>
                      <w:rFonts w:ascii="Arial" w:hAnsi="Arial" w:cs="Arial"/>
                      <w:b/>
                      <w:bCs/>
                      <w:sz w:val="20"/>
                      <w:szCs w:val="20"/>
                      <w:u w:val="single"/>
                      <w:lang w:eastAsia="en-US"/>
                    </w:rPr>
                  </w:pPr>
                </w:p>
              </w:tc>
              <w:tc>
                <w:tcPr>
                  <w:tcW w:w="1843" w:type="dxa"/>
                  <w:tcBorders>
                    <w:top w:val="single" w:sz="18" w:space="0" w:color="auto"/>
                    <w:bottom w:val="single" w:sz="18" w:space="0" w:color="auto"/>
                  </w:tcBorders>
                  <w:shd w:val="clear" w:color="auto" w:fill="F2F2F2"/>
                </w:tcPr>
                <w:p w14:paraId="2D384380"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Priorslee 2023</w:t>
                  </w:r>
                </w:p>
                <w:p w14:paraId="6282561F"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(65 pupils) </w:t>
                  </w:r>
                </w:p>
              </w:tc>
              <w:tc>
                <w:tcPr>
                  <w:tcW w:w="1985" w:type="dxa"/>
                  <w:tcBorders>
                    <w:top w:val="single" w:sz="18" w:space="0" w:color="auto"/>
                    <w:bottom w:val="single" w:sz="18" w:space="0" w:color="auto"/>
                  </w:tcBorders>
                  <w:shd w:val="clear" w:color="auto" w:fill="F2F2F2"/>
                </w:tcPr>
                <w:p w14:paraId="31EBD77D" w14:textId="55F52A4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National 2023</w:t>
                  </w:r>
                </w:p>
              </w:tc>
              <w:tc>
                <w:tcPr>
                  <w:tcW w:w="2895" w:type="dxa"/>
                  <w:tcBorders>
                    <w:top w:val="single" w:sz="18" w:space="0" w:color="auto"/>
                    <w:bottom w:val="single" w:sz="18" w:space="0" w:color="auto"/>
                  </w:tcBorders>
                  <w:shd w:val="clear" w:color="auto" w:fill="F2F2F2"/>
                </w:tcPr>
                <w:p w14:paraId="1FCDF02A" w14:textId="426DB78A"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Priorslee 2023 </w:t>
                  </w:r>
                </w:p>
                <w:p w14:paraId="7B638434" w14:textId="5A9472C4"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(disadvantaged pupils achieving EXS- 5 pupils)  </w:t>
                  </w:r>
                </w:p>
              </w:tc>
            </w:tr>
            <w:tr w:rsidR="00853823" w:rsidRPr="00B24184" w14:paraId="1CC61E2E" w14:textId="77777777" w:rsidTr="00B24184">
              <w:trPr>
                <w:trHeight w:val="487"/>
              </w:trPr>
              <w:tc>
                <w:tcPr>
                  <w:tcW w:w="1475" w:type="dxa"/>
                  <w:vMerge w:val="restart"/>
                  <w:tcBorders>
                    <w:top w:val="single" w:sz="18" w:space="0" w:color="auto"/>
                    <w:left w:val="single" w:sz="18" w:space="0" w:color="auto"/>
                  </w:tcBorders>
                  <w:shd w:val="clear" w:color="auto" w:fill="DEEAF6"/>
                </w:tcPr>
                <w:p w14:paraId="303F875C"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Reading</w:t>
                  </w:r>
                </w:p>
              </w:tc>
              <w:tc>
                <w:tcPr>
                  <w:tcW w:w="1985" w:type="dxa"/>
                  <w:tcBorders>
                    <w:top w:val="single" w:sz="18" w:space="0" w:color="auto"/>
                  </w:tcBorders>
                  <w:shd w:val="clear" w:color="auto" w:fill="DEEAF6"/>
                </w:tcPr>
                <w:p w14:paraId="1038AB58" w14:textId="77777777" w:rsidR="00853823" w:rsidRPr="00B24184" w:rsidRDefault="00853823" w:rsidP="00AA5C37">
                  <w:pPr>
                    <w:spacing w:after="0"/>
                    <w:rPr>
                      <w:rFonts w:ascii="Arial" w:hAnsi="Arial" w:cs="Arial"/>
                      <w:b/>
                      <w:bCs/>
                      <w:sz w:val="20"/>
                      <w:szCs w:val="20"/>
                      <w:lang w:eastAsia="en-US"/>
                    </w:rPr>
                  </w:pPr>
                  <w:r w:rsidRPr="00B24184">
                    <w:rPr>
                      <w:rFonts w:ascii="Arial" w:hAnsi="Arial" w:cs="Arial"/>
                      <w:b/>
                      <w:bCs/>
                      <w:sz w:val="20"/>
                      <w:szCs w:val="20"/>
                      <w:lang w:eastAsia="en-US"/>
                    </w:rPr>
                    <w:t>Expected +</w:t>
                  </w:r>
                </w:p>
              </w:tc>
              <w:tc>
                <w:tcPr>
                  <w:tcW w:w="1843" w:type="dxa"/>
                  <w:tcBorders>
                    <w:top w:val="single" w:sz="18" w:space="0" w:color="auto"/>
                  </w:tcBorders>
                  <w:shd w:val="clear" w:color="auto" w:fill="F2F2F2"/>
                </w:tcPr>
                <w:p w14:paraId="5C16B914"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80%</w:t>
                  </w:r>
                </w:p>
                <w:p w14:paraId="0C1D2980"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(52 pupils)</w:t>
                  </w:r>
                </w:p>
                <w:p w14:paraId="6EC72B8D" w14:textId="77777777" w:rsidR="00853823" w:rsidRPr="00B24184" w:rsidRDefault="00853823" w:rsidP="00AA5C37">
                  <w:pPr>
                    <w:spacing w:after="0"/>
                    <w:jc w:val="center"/>
                    <w:rPr>
                      <w:rFonts w:ascii="Arial" w:hAnsi="Arial" w:cs="Arial"/>
                      <w:sz w:val="20"/>
                      <w:szCs w:val="20"/>
                      <w:lang w:eastAsia="en-US"/>
                    </w:rPr>
                  </w:pPr>
                </w:p>
              </w:tc>
              <w:tc>
                <w:tcPr>
                  <w:tcW w:w="1985" w:type="dxa"/>
                  <w:tcBorders>
                    <w:top w:val="single" w:sz="18" w:space="0" w:color="auto"/>
                  </w:tcBorders>
                  <w:shd w:val="clear" w:color="auto" w:fill="F2F2F2"/>
                </w:tcPr>
                <w:p w14:paraId="5F4690E7" w14:textId="3963CD7F"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73%</w:t>
                  </w:r>
                </w:p>
              </w:tc>
              <w:tc>
                <w:tcPr>
                  <w:tcW w:w="2895" w:type="dxa"/>
                  <w:tcBorders>
                    <w:top w:val="single" w:sz="18" w:space="0" w:color="auto"/>
                  </w:tcBorders>
                  <w:shd w:val="clear" w:color="auto" w:fill="F2F2F2"/>
                </w:tcPr>
                <w:p w14:paraId="177EA5BF" w14:textId="2361A858"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40% </w:t>
                  </w:r>
                </w:p>
                <w:p w14:paraId="5F3C9788" w14:textId="1EF77CE2"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(2 pupils) </w:t>
                  </w:r>
                </w:p>
              </w:tc>
            </w:tr>
            <w:tr w:rsidR="00853823" w:rsidRPr="00B24184" w14:paraId="1744D092" w14:textId="77777777" w:rsidTr="00B24184">
              <w:trPr>
                <w:trHeight w:val="498"/>
              </w:trPr>
              <w:tc>
                <w:tcPr>
                  <w:tcW w:w="1475" w:type="dxa"/>
                  <w:vMerge/>
                  <w:tcBorders>
                    <w:left w:val="single" w:sz="18" w:space="0" w:color="auto"/>
                    <w:bottom w:val="single" w:sz="18" w:space="0" w:color="auto"/>
                  </w:tcBorders>
                  <w:shd w:val="clear" w:color="auto" w:fill="DEEAF6"/>
                </w:tcPr>
                <w:p w14:paraId="778099AF" w14:textId="77777777" w:rsidR="00853823" w:rsidRPr="00B24184" w:rsidRDefault="00853823" w:rsidP="00AA5C37">
                  <w:pPr>
                    <w:spacing w:after="0"/>
                    <w:jc w:val="center"/>
                    <w:rPr>
                      <w:rFonts w:ascii="Arial" w:hAnsi="Arial" w:cs="Arial"/>
                      <w:b/>
                      <w:bCs/>
                      <w:sz w:val="20"/>
                      <w:szCs w:val="20"/>
                      <w:lang w:eastAsia="en-US"/>
                    </w:rPr>
                  </w:pPr>
                </w:p>
              </w:tc>
              <w:tc>
                <w:tcPr>
                  <w:tcW w:w="1985" w:type="dxa"/>
                  <w:tcBorders>
                    <w:bottom w:val="single" w:sz="18" w:space="0" w:color="auto"/>
                  </w:tcBorders>
                  <w:shd w:val="clear" w:color="auto" w:fill="DEEAF6"/>
                </w:tcPr>
                <w:p w14:paraId="1B94B9A6" w14:textId="77777777" w:rsidR="00853823" w:rsidRPr="00B24184" w:rsidRDefault="00853823" w:rsidP="00AA5C37">
                  <w:pPr>
                    <w:spacing w:after="0"/>
                    <w:rPr>
                      <w:rFonts w:ascii="Arial" w:hAnsi="Arial" w:cs="Arial"/>
                      <w:b/>
                      <w:bCs/>
                      <w:sz w:val="20"/>
                      <w:szCs w:val="20"/>
                      <w:lang w:eastAsia="en-US"/>
                    </w:rPr>
                  </w:pPr>
                  <w:r w:rsidRPr="00B24184">
                    <w:rPr>
                      <w:rFonts w:ascii="Arial" w:hAnsi="Arial" w:cs="Arial"/>
                      <w:b/>
                      <w:bCs/>
                      <w:sz w:val="20"/>
                      <w:szCs w:val="20"/>
                      <w:lang w:eastAsia="en-US"/>
                    </w:rPr>
                    <w:t xml:space="preserve">Greater Depth </w:t>
                  </w:r>
                </w:p>
              </w:tc>
              <w:tc>
                <w:tcPr>
                  <w:tcW w:w="1843" w:type="dxa"/>
                  <w:tcBorders>
                    <w:bottom w:val="single" w:sz="18" w:space="0" w:color="auto"/>
                  </w:tcBorders>
                  <w:shd w:val="clear" w:color="auto" w:fill="F2F2F2"/>
                </w:tcPr>
                <w:p w14:paraId="1E824250"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29%</w:t>
                  </w:r>
                </w:p>
                <w:p w14:paraId="54DB2506"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(19 pupils)</w:t>
                  </w:r>
                </w:p>
                <w:p w14:paraId="0636AAFE" w14:textId="77777777" w:rsidR="00853823" w:rsidRPr="00B24184" w:rsidRDefault="00853823" w:rsidP="00AA5C37">
                  <w:pPr>
                    <w:spacing w:after="0"/>
                    <w:jc w:val="center"/>
                    <w:rPr>
                      <w:rFonts w:ascii="Arial" w:hAnsi="Arial" w:cs="Arial"/>
                      <w:sz w:val="20"/>
                      <w:szCs w:val="20"/>
                      <w:lang w:eastAsia="en-US"/>
                    </w:rPr>
                  </w:pPr>
                </w:p>
              </w:tc>
              <w:tc>
                <w:tcPr>
                  <w:tcW w:w="1985" w:type="dxa"/>
                  <w:tcBorders>
                    <w:bottom w:val="single" w:sz="18" w:space="0" w:color="auto"/>
                  </w:tcBorders>
                  <w:shd w:val="clear" w:color="auto" w:fill="F2F2F2"/>
                </w:tcPr>
                <w:p w14:paraId="5FAC196C" w14:textId="77777777" w:rsidR="00853823" w:rsidRPr="00B24184" w:rsidRDefault="00853823" w:rsidP="00AA5C37">
                  <w:pPr>
                    <w:spacing w:after="0"/>
                    <w:jc w:val="center"/>
                    <w:rPr>
                      <w:rFonts w:ascii="Arial" w:hAnsi="Arial" w:cs="Arial"/>
                      <w:b/>
                      <w:bCs/>
                      <w:sz w:val="20"/>
                      <w:szCs w:val="20"/>
                      <w:lang w:eastAsia="en-US"/>
                    </w:rPr>
                  </w:pPr>
                </w:p>
              </w:tc>
              <w:tc>
                <w:tcPr>
                  <w:tcW w:w="2895" w:type="dxa"/>
                  <w:tcBorders>
                    <w:bottom w:val="single" w:sz="18" w:space="0" w:color="auto"/>
                  </w:tcBorders>
                  <w:shd w:val="clear" w:color="auto" w:fill="F2F2F2"/>
                </w:tcPr>
                <w:p w14:paraId="14C3A957" w14:textId="0719C17E"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0%</w:t>
                  </w:r>
                </w:p>
              </w:tc>
            </w:tr>
            <w:tr w:rsidR="00853823" w:rsidRPr="00B24184" w14:paraId="5EE364FF" w14:textId="77777777" w:rsidTr="00B24184">
              <w:trPr>
                <w:trHeight w:val="487"/>
              </w:trPr>
              <w:tc>
                <w:tcPr>
                  <w:tcW w:w="1475" w:type="dxa"/>
                  <w:vMerge w:val="restart"/>
                  <w:tcBorders>
                    <w:top w:val="single" w:sz="18" w:space="0" w:color="auto"/>
                    <w:left w:val="single" w:sz="18" w:space="0" w:color="auto"/>
                    <w:bottom w:val="single" w:sz="18" w:space="0" w:color="auto"/>
                  </w:tcBorders>
                  <w:shd w:val="clear" w:color="auto" w:fill="FFF2CC"/>
                </w:tcPr>
                <w:p w14:paraId="46024196"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Writing</w:t>
                  </w:r>
                </w:p>
              </w:tc>
              <w:tc>
                <w:tcPr>
                  <w:tcW w:w="1985" w:type="dxa"/>
                  <w:tcBorders>
                    <w:top w:val="single" w:sz="18" w:space="0" w:color="auto"/>
                  </w:tcBorders>
                  <w:shd w:val="clear" w:color="auto" w:fill="FFF2CC"/>
                </w:tcPr>
                <w:p w14:paraId="5F9AFB72" w14:textId="77777777" w:rsidR="00853823" w:rsidRPr="00B24184" w:rsidRDefault="00853823" w:rsidP="00AA5C37">
                  <w:pPr>
                    <w:spacing w:after="0"/>
                    <w:rPr>
                      <w:rFonts w:ascii="Arial" w:hAnsi="Arial" w:cs="Arial"/>
                      <w:sz w:val="20"/>
                      <w:szCs w:val="20"/>
                      <w:u w:val="single"/>
                      <w:lang w:eastAsia="en-US"/>
                    </w:rPr>
                  </w:pPr>
                  <w:r w:rsidRPr="00B24184">
                    <w:rPr>
                      <w:rFonts w:ascii="Arial" w:hAnsi="Arial" w:cs="Arial"/>
                      <w:b/>
                      <w:bCs/>
                      <w:sz w:val="20"/>
                      <w:szCs w:val="20"/>
                      <w:lang w:eastAsia="en-US"/>
                    </w:rPr>
                    <w:t>Expected +</w:t>
                  </w:r>
                </w:p>
              </w:tc>
              <w:tc>
                <w:tcPr>
                  <w:tcW w:w="1843" w:type="dxa"/>
                  <w:tcBorders>
                    <w:top w:val="single" w:sz="18" w:space="0" w:color="auto"/>
                  </w:tcBorders>
                  <w:shd w:val="clear" w:color="auto" w:fill="F2F2F2"/>
                </w:tcPr>
                <w:p w14:paraId="50DE1AE8"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80%</w:t>
                  </w:r>
                </w:p>
                <w:p w14:paraId="00B0AA30"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(52 pupils)</w:t>
                  </w:r>
                </w:p>
                <w:p w14:paraId="73BB1510" w14:textId="77777777" w:rsidR="00853823" w:rsidRPr="00B24184" w:rsidRDefault="00853823" w:rsidP="00AA5C37">
                  <w:pPr>
                    <w:spacing w:after="0"/>
                    <w:jc w:val="center"/>
                    <w:rPr>
                      <w:rFonts w:ascii="Arial" w:hAnsi="Arial" w:cs="Arial"/>
                      <w:sz w:val="20"/>
                      <w:szCs w:val="20"/>
                      <w:lang w:eastAsia="en-US"/>
                    </w:rPr>
                  </w:pPr>
                </w:p>
              </w:tc>
              <w:tc>
                <w:tcPr>
                  <w:tcW w:w="1985" w:type="dxa"/>
                  <w:tcBorders>
                    <w:top w:val="single" w:sz="18" w:space="0" w:color="auto"/>
                  </w:tcBorders>
                  <w:shd w:val="clear" w:color="auto" w:fill="F2F2F2"/>
                </w:tcPr>
                <w:p w14:paraId="17305475" w14:textId="44CF4399"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71%</w:t>
                  </w:r>
                </w:p>
              </w:tc>
              <w:tc>
                <w:tcPr>
                  <w:tcW w:w="2895" w:type="dxa"/>
                  <w:tcBorders>
                    <w:top w:val="single" w:sz="18" w:space="0" w:color="auto"/>
                  </w:tcBorders>
                  <w:shd w:val="clear" w:color="auto" w:fill="F2F2F2"/>
                </w:tcPr>
                <w:p w14:paraId="21CCB90E" w14:textId="39076E15"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60%</w:t>
                  </w:r>
                </w:p>
                <w:p w14:paraId="1E8BA96A" w14:textId="784C0E7F"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(3 pupils)</w:t>
                  </w:r>
                </w:p>
              </w:tc>
            </w:tr>
            <w:tr w:rsidR="00853823" w:rsidRPr="00B24184" w14:paraId="604E9538" w14:textId="77777777" w:rsidTr="00B24184">
              <w:trPr>
                <w:trHeight w:val="487"/>
              </w:trPr>
              <w:tc>
                <w:tcPr>
                  <w:tcW w:w="1475" w:type="dxa"/>
                  <w:vMerge/>
                  <w:tcBorders>
                    <w:top w:val="single" w:sz="18" w:space="0" w:color="auto"/>
                    <w:left w:val="single" w:sz="18" w:space="0" w:color="auto"/>
                    <w:bottom w:val="single" w:sz="18" w:space="0" w:color="auto"/>
                  </w:tcBorders>
                  <w:shd w:val="clear" w:color="auto" w:fill="FFF2CC"/>
                </w:tcPr>
                <w:p w14:paraId="54A671AA" w14:textId="77777777" w:rsidR="00853823" w:rsidRPr="00B24184" w:rsidRDefault="00853823" w:rsidP="00AA5C37">
                  <w:pPr>
                    <w:spacing w:after="0"/>
                    <w:jc w:val="center"/>
                    <w:rPr>
                      <w:rFonts w:ascii="Arial" w:hAnsi="Arial" w:cs="Arial"/>
                      <w:b/>
                      <w:bCs/>
                      <w:sz w:val="20"/>
                      <w:szCs w:val="20"/>
                      <w:lang w:eastAsia="en-US"/>
                    </w:rPr>
                  </w:pPr>
                </w:p>
              </w:tc>
              <w:tc>
                <w:tcPr>
                  <w:tcW w:w="1985" w:type="dxa"/>
                  <w:tcBorders>
                    <w:bottom w:val="single" w:sz="18" w:space="0" w:color="auto"/>
                  </w:tcBorders>
                  <w:shd w:val="clear" w:color="auto" w:fill="FFF2CC"/>
                </w:tcPr>
                <w:p w14:paraId="1063573C" w14:textId="77777777" w:rsidR="00853823" w:rsidRPr="00B24184" w:rsidRDefault="00853823" w:rsidP="00AA5C37">
                  <w:pPr>
                    <w:spacing w:after="0"/>
                    <w:rPr>
                      <w:rFonts w:ascii="Arial" w:hAnsi="Arial" w:cs="Arial"/>
                      <w:b/>
                      <w:bCs/>
                      <w:sz w:val="20"/>
                      <w:szCs w:val="20"/>
                      <w:u w:val="single"/>
                      <w:lang w:eastAsia="en-US"/>
                    </w:rPr>
                  </w:pPr>
                  <w:r w:rsidRPr="00B24184">
                    <w:rPr>
                      <w:rFonts w:ascii="Arial" w:hAnsi="Arial" w:cs="Arial"/>
                      <w:b/>
                      <w:bCs/>
                      <w:sz w:val="20"/>
                      <w:szCs w:val="20"/>
                      <w:lang w:eastAsia="en-US"/>
                    </w:rPr>
                    <w:t xml:space="preserve">Greater Depth </w:t>
                  </w:r>
                </w:p>
              </w:tc>
              <w:tc>
                <w:tcPr>
                  <w:tcW w:w="1843" w:type="dxa"/>
                  <w:tcBorders>
                    <w:bottom w:val="single" w:sz="18" w:space="0" w:color="auto"/>
                  </w:tcBorders>
                  <w:shd w:val="clear" w:color="auto" w:fill="F2F2F2"/>
                </w:tcPr>
                <w:p w14:paraId="786A917B"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27%</w:t>
                  </w:r>
                </w:p>
                <w:p w14:paraId="34312868"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(17 pupils)</w:t>
                  </w:r>
                </w:p>
                <w:p w14:paraId="2B5C137F" w14:textId="77777777" w:rsidR="00853823" w:rsidRPr="00B24184" w:rsidRDefault="00853823" w:rsidP="00AA5C37">
                  <w:pPr>
                    <w:spacing w:after="0"/>
                    <w:jc w:val="center"/>
                    <w:rPr>
                      <w:rFonts w:ascii="Arial" w:hAnsi="Arial" w:cs="Arial"/>
                      <w:sz w:val="20"/>
                      <w:szCs w:val="20"/>
                      <w:lang w:eastAsia="en-US"/>
                    </w:rPr>
                  </w:pPr>
                </w:p>
              </w:tc>
              <w:tc>
                <w:tcPr>
                  <w:tcW w:w="1985" w:type="dxa"/>
                  <w:tcBorders>
                    <w:bottom w:val="single" w:sz="18" w:space="0" w:color="auto"/>
                  </w:tcBorders>
                  <w:shd w:val="clear" w:color="auto" w:fill="F2F2F2"/>
                </w:tcPr>
                <w:p w14:paraId="021C43E4" w14:textId="77777777" w:rsidR="00853823" w:rsidRPr="00B24184" w:rsidRDefault="00853823" w:rsidP="00AA5C37">
                  <w:pPr>
                    <w:spacing w:after="0"/>
                    <w:jc w:val="center"/>
                    <w:rPr>
                      <w:rFonts w:ascii="Arial" w:hAnsi="Arial" w:cs="Arial"/>
                      <w:b/>
                      <w:bCs/>
                      <w:sz w:val="20"/>
                      <w:szCs w:val="20"/>
                      <w:lang w:eastAsia="en-US"/>
                    </w:rPr>
                  </w:pPr>
                </w:p>
              </w:tc>
              <w:tc>
                <w:tcPr>
                  <w:tcW w:w="2895" w:type="dxa"/>
                  <w:tcBorders>
                    <w:bottom w:val="single" w:sz="18" w:space="0" w:color="auto"/>
                  </w:tcBorders>
                  <w:shd w:val="clear" w:color="auto" w:fill="F2F2F2"/>
                </w:tcPr>
                <w:p w14:paraId="63A06A61" w14:textId="22390346"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0%</w:t>
                  </w:r>
                </w:p>
              </w:tc>
            </w:tr>
            <w:tr w:rsidR="00853823" w:rsidRPr="00B24184" w14:paraId="343849A2" w14:textId="77777777" w:rsidTr="00B24184">
              <w:trPr>
                <w:trHeight w:val="487"/>
              </w:trPr>
              <w:tc>
                <w:tcPr>
                  <w:tcW w:w="1475" w:type="dxa"/>
                  <w:vMerge w:val="restart"/>
                  <w:tcBorders>
                    <w:top w:val="single" w:sz="18" w:space="0" w:color="auto"/>
                    <w:left w:val="single" w:sz="18" w:space="0" w:color="auto"/>
                  </w:tcBorders>
                  <w:shd w:val="clear" w:color="auto" w:fill="E2EFD9"/>
                </w:tcPr>
                <w:p w14:paraId="41BF7237"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Maths</w:t>
                  </w:r>
                </w:p>
              </w:tc>
              <w:tc>
                <w:tcPr>
                  <w:tcW w:w="1985" w:type="dxa"/>
                  <w:tcBorders>
                    <w:top w:val="single" w:sz="18" w:space="0" w:color="auto"/>
                  </w:tcBorders>
                  <w:shd w:val="clear" w:color="auto" w:fill="E2EFD9"/>
                </w:tcPr>
                <w:p w14:paraId="688D7EE5" w14:textId="77777777" w:rsidR="00853823" w:rsidRPr="00B24184" w:rsidRDefault="00853823" w:rsidP="00AA5C37">
                  <w:pPr>
                    <w:spacing w:after="0"/>
                    <w:rPr>
                      <w:rFonts w:ascii="Arial" w:hAnsi="Arial" w:cs="Arial"/>
                      <w:b/>
                      <w:bCs/>
                      <w:sz w:val="20"/>
                      <w:szCs w:val="20"/>
                      <w:u w:val="single"/>
                      <w:lang w:eastAsia="en-US"/>
                    </w:rPr>
                  </w:pPr>
                  <w:r w:rsidRPr="00B24184">
                    <w:rPr>
                      <w:rFonts w:ascii="Arial" w:hAnsi="Arial" w:cs="Arial"/>
                      <w:b/>
                      <w:bCs/>
                      <w:sz w:val="20"/>
                      <w:szCs w:val="20"/>
                      <w:lang w:eastAsia="en-US"/>
                    </w:rPr>
                    <w:t>Expected +</w:t>
                  </w:r>
                </w:p>
              </w:tc>
              <w:tc>
                <w:tcPr>
                  <w:tcW w:w="1843" w:type="dxa"/>
                  <w:tcBorders>
                    <w:top w:val="single" w:sz="18" w:space="0" w:color="auto"/>
                  </w:tcBorders>
                  <w:shd w:val="clear" w:color="auto" w:fill="F2F2F2"/>
                </w:tcPr>
                <w:p w14:paraId="3BD5F9C1"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83%</w:t>
                  </w:r>
                </w:p>
                <w:p w14:paraId="46B3974C"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(54 pupils)</w:t>
                  </w:r>
                </w:p>
                <w:p w14:paraId="1ADB2B12" w14:textId="77777777" w:rsidR="00853823" w:rsidRPr="00B24184" w:rsidRDefault="00853823" w:rsidP="00AA5C37">
                  <w:pPr>
                    <w:spacing w:after="0"/>
                    <w:jc w:val="center"/>
                    <w:rPr>
                      <w:rFonts w:ascii="Arial" w:hAnsi="Arial" w:cs="Arial"/>
                      <w:sz w:val="20"/>
                      <w:szCs w:val="20"/>
                      <w:lang w:eastAsia="en-US"/>
                    </w:rPr>
                  </w:pPr>
                </w:p>
              </w:tc>
              <w:tc>
                <w:tcPr>
                  <w:tcW w:w="1985" w:type="dxa"/>
                  <w:tcBorders>
                    <w:top w:val="single" w:sz="18" w:space="0" w:color="auto"/>
                  </w:tcBorders>
                  <w:shd w:val="clear" w:color="auto" w:fill="F2F2F2"/>
                </w:tcPr>
                <w:p w14:paraId="74F3E967" w14:textId="5E6122D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73%</w:t>
                  </w:r>
                </w:p>
              </w:tc>
              <w:tc>
                <w:tcPr>
                  <w:tcW w:w="2895" w:type="dxa"/>
                  <w:tcBorders>
                    <w:top w:val="single" w:sz="18" w:space="0" w:color="auto"/>
                  </w:tcBorders>
                  <w:shd w:val="clear" w:color="auto" w:fill="F2F2F2"/>
                </w:tcPr>
                <w:p w14:paraId="5769F030" w14:textId="1A98F435"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20% </w:t>
                  </w:r>
                </w:p>
                <w:p w14:paraId="421DBF9C" w14:textId="4475A5EB"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(1 pupil) </w:t>
                  </w:r>
                </w:p>
              </w:tc>
            </w:tr>
            <w:tr w:rsidR="00853823" w:rsidRPr="00B24184" w14:paraId="0481E06C" w14:textId="77777777" w:rsidTr="00B24184">
              <w:trPr>
                <w:trHeight w:val="498"/>
              </w:trPr>
              <w:tc>
                <w:tcPr>
                  <w:tcW w:w="1475" w:type="dxa"/>
                  <w:vMerge/>
                  <w:tcBorders>
                    <w:left w:val="single" w:sz="18" w:space="0" w:color="auto"/>
                    <w:bottom w:val="single" w:sz="18" w:space="0" w:color="auto"/>
                  </w:tcBorders>
                  <w:shd w:val="clear" w:color="auto" w:fill="E2EFD9"/>
                </w:tcPr>
                <w:p w14:paraId="6E6D9760" w14:textId="77777777" w:rsidR="00853823" w:rsidRPr="00B24184" w:rsidRDefault="00853823" w:rsidP="00AA5C37">
                  <w:pPr>
                    <w:spacing w:after="0"/>
                    <w:jc w:val="center"/>
                    <w:rPr>
                      <w:rFonts w:ascii="Arial" w:hAnsi="Arial" w:cs="Arial"/>
                      <w:b/>
                      <w:bCs/>
                      <w:sz w:val="20"/>
                      <w:szCs w:val="20"/>
                      <w:lang w:eastAsia="en-US"/>
                    </w:rPr>
                  </w:pPr>
                </w:p>
              </w:tc>
              <w:tc>
                <w:tcPr>
                  <w:tcW w:w="1985" w:type="dxa"/>
                  <w:tcBorders>
                    <w:bottom w:val="single" w:sz="18" w:space="0" w:color="auto"/>
                  </w:tcBorders>
                  <w:shd w:val="clear" w:color="auto" w:fill="E2EFD9"/>
                </w:tcPr>
                <w:p w14:paraId="7D5541AC" w14:textId="77777777" w:rsidR="00853823" w:rsidRPr="00B24184" w:rsidRDefault="00853823" w:rsidP="00AA5C37">
                  <w:pPr>
                    <w:spacing w:after="0"/>
                    <w:rPr>
                      <w:rFonts w:ascii="Arial" w:hAnsi="Arial" w:cs="Arial"/>
                      <w:b/>
                      <w:bCs/>
                      <w:sz w:val="20"/>
                      <w:szCs w:val="20"/>
                      <w:u w:val="single"/>
                      <w:lang w:eastAsia="en-US"/>
                    </w:rPr>
                  </w:pPr>
                  <w:r w:rsidRPr="00B24184">
                    <w:rPr>
                      <w:rFonts w:ascii="Arial" w:hAnsi="Arial" w:cs="Arial"/>
                      <w:b/>
                      <w:bCs/>
                      <w:sz w:val="20"/>
                      <w:szCs w:val="20"/>
                      <w:lang w:eastAsia="en-US"/>
                    </w:rPr>
                    <w:t xml:space="preserve">Greater Depth </w:t>
                  </w:r>
                </w:p>
              </w:tc>
              <w:tc>
                <w:tcPr>
                  <w:tcW w:w="1843" w:type="dxa"/>
                  <w:tcBorders>
                    <w:bottom w:val="single" w:sz="18" w:space="0" w:color="auto"/>
                  </w:tcBorders>
                  <w:shd w:val="clear" w:color="auto" w:fill="F2F2F2"/>
                </w:tcPr>
                <w:p w14:paraId="1B2124D5"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26%</w:t>
                  </w:r>
                </w:p>
                <w:p w14:paraId="4D20B4D7"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(17 pupils)</w:t>
                  </w:r>
                </w:p>
                <w:p w14:paraId="618ED099" w14:textId="77777777" w:rsidR="00853823" w:rsidRPr="00B24184" w:rsidRDefault="00853823" w:rsidP="00AA5C37">
                  <w:pPr>
                    <w:spacing w:after="0"/>
                    <w:jc w:val="center"/>
                    <w:rPr>
                      <w:rFonts w:ascii="Arial" w:hAnsi="Arial" w:cs="Arial"/>
                      <w:sz w:val="20"/>
                      <w:szCs w:val="20"/>
                      <w:lang w:eastAsia="en-US"/>
                    </w:rPr>
                  </w:pPr>
                </w:p>
              </w:tc>
              <w:tc>
                <w:tcPr>
                  <w:tcW w:w="1985" w:type="dxa"/>
                  <w:tcBorders>
                    <w:bottom w:val="single" w:sz="18" w:space="0" w:color="auto"/>
                  </w:tcBorders>
                  <w:shd w:val="clear" w:color="auto" w:fill="F2F2F2"/>
                </w:tcPr>
                <w:p w14:paraId="668EB6B7" w14:textId="77777777" w:rsidR="00853823" w:rsidRPr="00B24184" w:rsidRDefault="00853823" w:rsidP="00AA5C37">
                  <w:pPr>
                    <w:spacing w:after="0"/>
                    <w:jc w:val="center"/>
                    <w:rPr>
                      <w:rFonts w:ascii="Arial" w:hAnsi="Arial" w:cs="Arial"/>
                      <w:b/>
                      <w:bCs/>
                      <w:sz w:val="20"/>
                      <w:szCs w:val="20"/>
                      <w:lang w:eastAsia="en-US"/>
                    </w:rPr>
                  </w:pPr>
                </w:p>
              </w:tc>
              <w:tc>
                <w:tcPr>
                  <w:tcW w:w="2895" w:type="dxa"/>
                  <w:tcBorders>
                    <w:bottom w:val="single" w:sz="18" w:space="0" w:color="auto"/>
                  </w:tcBorders>
                  <w:shd w:val="clear" w:color="auto" w:fill="F2F2F2"/>
                </w:tcPr>
                <w:p w14:paraId="3893F8A4" w14:textId="60F357A8"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0%</w:t>
                  </w:r>
                </w:p>
              </w:tc>
            </w:tr>
            <w:tr w:rsidR="00853823" w:rsidRPr="00B24184" w14:paraId="77A197E5" w14:textId="77777777" w:rsidTr="00B24184">
              <w:trPr>
                <w:trHeight w:val="498"/>
              </w:trPr>
              <w:tc>
                <w:tcPr>
                  <w:tcW w:w="1475" w:type="dxa"/>
                  <w:vMerge w:val="restart"/>
                  <w:tcBorders>
                    <w:top w:val="single" w:sz="18" w:space="0" w:color="auto"/>
                    <w:left w:val="single" w:sz="18" w:space="0" w:color="000000"/>
                  </w:tcBorders>
                  <w:shd w:val="clear" w:color="auto" w:fill="FFCCFF"/>
                </w:tcPr>
                <w:p w14:paraId="058B3261" w14:textId="77777777" w:rsidR="00853823" w:rsidRPr="00B24184" w:rsidRDefault="00853823" w:rsidP="00AA5C37">
                  <w:pPr>
                    <w:spacing w:after="0"/>
                    <w:jc w:val="center"/>
                    <w:rPr>
                      <w:rFonts w:ascii="Arial" w:hAnsi="Arial" w:cs="Arial"/>
                      <w:b/>
                      <w:bCs/>
                      <w:sz w:val="20"/>
                      <w:szCs w:val="20"/>
                    </w:rPr>
                  </w:pPr>
                  <w:r w:rsidRPr="00B24184">
                    <w:rPr>
                      <w:rFonts w:ascii="Arial" w:hAnsi="Arial" w:cs="Arial"/>
                      <w:b/>
                      <w:bCs/>
                      <w:sz w:val="20"/>
                      <w:szCs w:val="20"/>
                    </w:rPr>
                    <w:t>Read, write &amp; Maths combined</w:t>
                  </w:r>
                </w:p>
              </w:tc>
              <w:tc>
                <w:tcPr>
                  <w:tcW w:w="1985" w:type="dxa"/>
                  <w:tcBorders>
                    <w:top w:val="single" w:sz="18" w:space="0" w:color="auto"/>
                  </w:tcBorders>
                  <w:shd w:val="clear" w:color="auto" w:fill="FFCCFF"/>
                </w:tcPr>
                <w:p w14:paraId="48186DFB" w14:textId="77777777" w:rsidR="00853823" w:rsidRPr="00B24184" w:rsidRDefault="00853823" w:rsidP="00AA5C37">
                  <w:pPr>
                    <w:spacing w:after="0"/>
                    <w:rPr>
                      <w:rFonts w:ascii="Arial" w:hAnsi="Arial" w:cs="Arial"/>
                      <w:b/>
                      <w:bCs/>
                      <w:sz w:val="20"/>
                      <w:szCs w:val="20"/>
                      <w:lang w:eastAsia="en-US"/>
                    </w:rPr>
                  </w:pPr>
                  <w:r w:rsidRPr="00B24184">
                    <w:rPr>
                      <w:rFonts w:ascii="Arial" w:hAnsi="Arial" w:cs="Arial"/>
                      <w:b/>
                      <w:bCs/>
                      <w:sz w:val="20"/>
                      <w:szCs w:val="20"/>
                      <w:lang w:eastAsia="en-US"/>
                    </w:rPr>
                    <w:t>Expected +</w:t>
                  </w:r>
                </w:p>
              </w:tc>
              <w:tc>
                <w:tcPr>
                  <w:tcW w:w="1843" w:type="dxa"/>
                  <w:tcBorders>
                    <w:top w:val="single" w:sz="18" w:space="0" w:color="auto"/>
                  </w:tcBorders>
                  <w:shd w:val="clear" w:color="auto" w:fill="F2F2F2"/>
                </w:tcPr>
                <w:p w14:paraId="2AEB25B6"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66%</w:t>
                  </w:r>
                </w:p>
                <w:p w14:paraId="295A2597"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(43 pupils)</w:t>
                  </w:r>
                </w:p>
                <w:p w14:paraId="1A127E01" w14:textId="77777777" w:rsidR="00853823" w:rsidRPr="00B24184" w:rsidRDefault="00853823" w:rsidP="00AA5C37">
                  <w:pPr>
                    <w:spacing w:after="0"/>
                    <w:jc w:val="center"/>
                    <w:rPr>
                      <w:rFonts w:ascii="Arial" w:hAnsi="Arial" w:cs="Arial"/>
                      <w:sz w:val="20"/>
                      <w:szCs w:val="20"/>
                      <w:lang w:eastAsia="en-US"/>
                    </w:rPr>
                  </w:pPr>
                </w:p>
              </w:tc>
              <w:tc>
                <w:tcPr>
                  <w:tcW w:w="1985" w:type="dxa"/>
                  <w:tcBorders>
                    <w:top w:val="single" w:sz="18" w:space="0" w:color="auto"/>
                  </w:tcBorders>
                  <w:shd w:val="clear" w:color="auto" w:fill="F2F2F2"/>
                </w:tcPr>
                <w:p w14:paraId="246057B9" w14:textId="4F827F46"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59%</w:t>
                  </w:r>
                </w:p>
              </w:tc>
              <w:tc>
                <w:tcPr>
                  <w:tcW w:w="2895" w:type="dxa"/>
                  <w:tcBorders>
                    <w:top w:val="single" w:sz="18" w:space="0" w:color="auto"/>
                  </w:tcBorders>
                  <w:shd w:val="clear" w:color="auto" w:fill="F2F2F2"/>
                </w:tcPr>
                <w:p w14:paraId="2D0A770D" w14:textId="4BE7BCC9"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20% </w:t>
                  </w:r>
                </w:p>
                <w:p w14:paraId="380C6CD6" w14:textId="058609AA"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(1 pupil)</w:t>
                  </w:r>
                </w:p>
              </w:tc>
            </w:tr>
            <w:tr w:rsidR="00853823" w:rsidRPr="00B24184" w14:paraId="684DC0E0" w14:textId="77777777" w:rsidTr="00B24184">
              <w:trPr>
                <w:trHeight w:val="498"/>
              </w:trPr>
              <w:tc>
                <w:tcPr>
                  <w:tcW w:w="1475" w:type="dxa"/>
                  <w:vMerge/>
                  <w:tcBorders>
                    <w:left w:val="single" w:sz="18" w:space="0" w:color="000000"/>
                    <w:bottom w:val="single" w:sz="18" w:space="0" w:color="auto"/>
                  </w:tcBorders>
                  <w:shd w:val="clear" w:color="auto" w:fill="FFCCFF"/>
                </w:tcPr>
                <w:p w14:paraId="0D4D3517" w14:textId="77777777" w:rsidR="00853823" w:rsidRPr="00B24184" w:rsidRDefault="00853823" w:rsidP="00AA5C37">
                  <w:pPr>
                    <w:spacing w:after="0"/>
                    <w:jc w:val="center"/>
                    <w:rPr>
                      <w:rFonts w:ascii="Arial" w:hAnsi="Arial" w:cs="Arial"/>
                      <w:b/>
                      <w:bCs/>
                      <w:sz w:val="20"/>
                      <w:szCs w:val="20"/>
                      <w:lang w:eastAsia="en-US"/>
                    </w:rPr>
                  </w:pPr>
                </w:p>
              </w:tc>
              <w:tc>
                <w:tcPr>
                  <w:tcW w:w="1985" w:type="dxa"/>
                  <w:tcBorders>
                    <w:bottom w:val="single" w:sz="18" w:space="0" w:color="000000"/>
                  </w:tcBorders>
                  <w:shd w:val="clear" w:color="auto" w:fill="FFCCFF"/>
                </w:tcPr>
                <w:p w14:paraId="65FA616F" w14:textId="77777777" w:rsidR="00853823" w:rsidRPr="00B24184" w:rsidRDefault="00853823" w:rsidP="00AA5C37">
                  <w:pPr>
                    <w:spacing w:after="0"/>
                    <w:rPr>
                      <w:rFonts w:ascii="Arial" w:hAnsi="Arial" w:cs="Arial"/>
                      <w:b/>
                      <w:bCs/>
                      <w:sz w:val="20"/>
                      <w:szCs w:val="20"/>
                      <w:lang w:eastAsia="en-US"/>
                    </w:rPr>
                  </w:pPr>
                  <w:r w:rsidRPr="00B24184">
                    <w:rPr>
                      <w:rFonts w:ascii="Arial" w:hAnsi="Arial" w:cs="Arial"/>
                      <w:b/>
                      <w:bCs/>
                      <w:sz w:val="20"/>
                      <w:szCs w:val="20"/>
                      <w:lang w:eastAsia="en-US"/>
                    </w:rPr>
                    <w:t xml:space="preserve">Greater Depth </w:t>
                  </w:r>
                </w:p>
              </w:tc>
              <w:tc>
                <w:tcPr>
                  <w:tcW w:w="1843" w:type="dxa"/>
                  <w:tcBorders>
                    <w:bottom w:val="single" w:sz="18" w:space="0" w:color="000000"/>
                  </w:tcBorders>
                  <w:shd w:val="clear" w:color="auto" w:fill="F2F2F2"/>
                </w:tcPr>
                <w:p w14:paraId="01056307" w14:textId="7FC12F6A"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12%</w:t>
                  </w:r>
                </w:p>
                <w:p w14:paraId="581A018C"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(8 pupils)</w:t>
                  </w:r>
                </w:p>
                <w:p w14:paraId="46B4C2EF" w14:textId="77777777" w:rsidR="00853823" w:rsidRPr="00B24184" w:rsidRDefault="00853823" w:rsidP="00AA5C37">
                  <w:pPr>
                    <w:spacing w:after="0"/>
                    <w:jc w:val="center"/>
                    <w:rPr>
                      <w:rFonts w:ascii="Arial" w:hAnsi="Arial" w:cs="Arial"/>
                      <w:sz w:val="20"/>
                      <w:szCs w:val="20"/>
                      <w:lang w:eastAsia="en-US"/>
                    </w:rPr>
                  </w:pPr>
                </w:p>
              </w:tc>
              <w:tc>
                <w:tcPr>
                  <w:tcW w:w="1985" w:type="dxa"/>
                  <w:tcBorders>
                    <w:bottom w:val="single" w:sz="18" w:space="0" w:color="auto"/>
                  </w:tcBorders>
                  <w:shd w:val="clear" w:color="auto" w:fill="F2F2F2"/>
                </w:tcPr>
                <w:p w14:paraId="15B44899" w14:textId="77777777" w:rsidR="00853823" w:rsidRPr="00B24184" w:rsidRDefault="00853823" w:rsidP="00AA5C37">
                  <w:pPr>
                    <w:spacing w:after="0"/>
                    <w:jc w:val="center"/>
                    <w:rPr>
                      <w:rFonts w:ascii="Arial" w:hAnsi="Arial" w:cs="Arial"/>
                      <w:b/>
                      <w:bCs/>
                      <w:sz w:val="20"/>
                      <w:szCs w:val="20"/>
                      <w:lang w:eastAsia="en-US"/>
                    </w:rPr>
                  </w:pPr>
                </w:p>
              </w:tc>
              <w:tc>
                <w:tcPr>
                  <w:tcW w:w="2895" w:type="dxa"/>
                  <w:tcBorders>
                    <w:bottom w:val="single" w:sz="18" w:space="0" w:color="auto"/>
                  </w:tcBorders>
                  <w:shd w:val="clear" w:color="auto" w:fill="F2F2F2"/>
                </w:tcPr>
                <w:p w14:paraId="672F4CA9" w14:textId="509FD7D4"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0%</w:t>
                  </w:r>
                </w:p>
              </w:tc>
            </w:tr>
            <w:tr w:rsidR="00853823" w:rsidRPr="00B24184" w14:paraId="41FF5212" w14:textId="77777777" w:rsidTr="00B24184">
              <w:trPr>
                <w:trHeight w:val="487"/>
              </w:trPr>
              <w:tc>
                <w:tcPr>
                  <w:tcW w:w="1475" w:type="dxa"/>
                  <w:vMerge w:val="restart"/>
                  <w:tcBorders>
                    <w:top w:val="single" w:sz="18" w:space="0" w:color="auto"/>
                    <w:left w:val="single" w:sz="18" w:space="0" w:color="000000"/>
                  </w:tcBorders>
                  <w:shd w:val="clear" w:color="auto" w:fill="FFFFCC"/>
                </w:tcPr>
                <w:p w14:paraId="09ED5328"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Spelling, punctuation &amp; grammar</w:t>
                  </w:r>
                </w:p>
              </w:tc>
              <w:tc>
                <w:tcPr>
                  <w:tcW w:w="1985" w:type="dxa"/>
                  <w:tcBorders>
                    <w:top w:val="single" w:sz="18" w:space="0" w:color="000000"/>
                    <w:bottom w:val="single" w:sz="2" w:space="0" w:color="auto"/>
                  </w:tcBorders>
                  <w:shd w:val="clear" w:color="auto" w:fill="FFFFCC"/>
                </w:tcPr>
                <w:p w14:paraId="709BC9B8" w14:textId="77777777" w:rsidR="00853823" w:rsidRPr="00B24184" w:rsidRDefault="00853823" w:rsidP="00AA5C37">
                  <w:pPr>
                    <w:spacing w:after="0"/>
                    <w:rPr>
                      <w:rFonts w:ascii="Arial" w:hAnsi="Arial" w:cs="Arial"/>
                      <w:b/>
                      <w:bCs/>
                      <w:sz w:val="20"/>
                      <w:szCs w:val="20"/>
                      <w:u w:val="single"/>
                      <w:lang w:eastAsia="en-US"/>
                    </w:rPr>
                  </w:pPr>
                  <w:r w:rsidRPr="00B24184">
                    <w:rPr>
                      <w:rFonts w:ascii="Arial" w:hAnsi="Arial" w:cs="Arial"/>
                      <w:b/>
                      <w:bCs/>
                      <w:sz w:val="20"/>
                      <w:szCs w:val="20"/>
                      <w:lang w:eastAsia="en-US"/>
                    </w:rPr>
                    <w:t>Expected +</w:t>
                  </w:r>
                </w:p>
              </w:tc>
              <w:tc>
                <w:tcPr>
                  <w:tcW w:w="1843" w:type="dxa"/>
                  <w:tcBorders>
                    <w:top w:val="single" w:sz="18" w:space="0" w:color="000000"/>
                  </w:tcBorders>
                  <w:shd w:val="clear" w:color="auto" w:fill="F2F2F2"/>
                </w:tcPr>
                <w:p w14:paraId="29817BD7"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78%</w:t>
                  </w:r>
                </w:p>
                <w:p w14:paraId="1A73444F"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(51 pupils)</w:t>
                  </w:r>
                </w:p>
                <w:p w14:paraId="6778A359" w14:textId="77777777" w:rsidR="00853823" w:rsidRPr="00B24184" w:rsidRDefault="00853823" w:rsidP="00AA5C37">
                  <w:pPr>
                    <w:spacing w:after="0"/>
                    <w:jc w:val="center"/>
                    <w:rPr>
                      <w:rFonts w:ascii="Arial" w:hAnsi="Arial" w:cs="Arial"/>
                      <w:sz w:val="20"/>
                      <w:szCs w:val="20"/>
                      <w:lang w:eastAsia="en-US"/>
                    </w:rPr>
                  </w:pPr>
                </w:p>
              </w:tc>
              <w:tc>
                <w:tcPr>
                  <w:tcW w:w="1985" w:type="dxa"/>
                  <w:tcBorders>
                    <w:top w:val="single" w:sz="18" w:space="0" w:color="auto"/>
                  </w:tcBorders>
                  <w:shd w:val="clear" w:color="auto" w:fill="F2F2F2"/>
                </w:tcPr>
                <w:p w14:paraId="1CFFB199" w14:textId="5C599338"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78%</w:t>
                  </w:r>
                </w:p>
              </w:tc>
              <w:tc>
                <w:tcPr>
                  <w:tcW w:w="2895" w:type="dxa"/>
                  <w:tcBorders>
                    <w:top w:val="single" w:sz="18" w:space="0" w:color="auto"/>
                  </w:tcBorders>
                  <w:shd w:val="clear" w:color="auto" w:fill="F2F2F2"/>
                </w:tcPr>
                <w:p w14:paraId="7E9A85CE" w14:textId="55A3EF1B"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60%</w:t>
                  </w:r>
                </w:p>
                <w:p w14:paraId="490B7000" w14:textId="090C2819"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(3 pupils)</w:t>
                  </w:r>
                </w:p>
              </w:tc>
            </w:tr>
            <w:tr w:rsidR="00853823" w:rsidRPr="00B24184" w14:paraId="28965428" w14:textId="77777777" w:rsidTr="00B24184">
              <w:trPr>
                <w:trHeight w:val="487"/>
              </w:trPr>
              <w:tc>
                <w:tcPr>
                  <w:tcW w:w="1475" w:type="dxa"/>
                  <w:vMerge/>
                  <w:tcBorders>
                    <w:top w:val="single" w:sz="18" w:space="0" w:color="000000"/>
                    <w:left w:val="single" w:sz="18" w:space="0" w:color="000000"/>
                    <w:bottom w:val="single" w:sz="18" w:space="0" w:color="000000"/>
                  </w:tcBorders>
                  <w:shd w:val="clear" w:color="auto" w:fill="FFFFCC"/>
                </w:tcPr>
                <w:p w14:paraId="7AFC503B" w14:textId="77777777" w:rsidR="00853823" w:rsidRPr="00B24184" w:rsidRDefault="00853823" w:rsidP="00AA5C37">
                  <w:pPr>
                    <w:spacing w:after="0"/>
                    <w:jc w:val="center"/>
                    <w:rPr>
                      <w:rFonts w:ascii="Arial" w:hAnsi="Arial" w:cs="Arial"/>
                      <w:b/>
                      <w:bCs/>
                      <w:sz w:val="20"/>
                      <w:szCs w:val="20"/>
                      <w:u w:val="single"/>
                      <w:lang w:eastAsia="en-US"/>
                    </w:rPr>
                  </w:pPr>
                </w:p>
              </w:tc>
              <w:tc>
                <w:tcPr>
                  <w:tcW w:w="1985" w:type="dxa"/>
                  <w:tcBorders>
                    <w:top w:val="single" w:sz="2" w:space="0" w:color="auto"/>
                    <w:bottom w:val="single" w:sz="18" w:space="0" w:color="000000"/>
                  </w:tcBorders>
                  <w:shd w:val="clear" w:color="auto" w:fill="FFFFCC"/>
                </w:tcPr>
                <w:p w14:paraId="3C9EE384" w14:textId="77777777" w:rsidR="00853823" w:rsidRPr="00B24184" w:rsidRDefault="00853823" w:rsidP="00AA5C37">
                  <w:pPr>
                    <w:spacing w:after="0"/>
                    <w:rPr>
                      <w:rFonts w:ascii="Arial" w:hAnsi="Arial" w:cs="Arial"/>
                      <w:b/>
                      <w:bCs/>
                      <w:sz w:val="20"/>
                      <w:szCs w:val="20"/>
                      <w:u w:val="single"/>
                      <w:lang w:eastAsia="en-US"/>
                    </w:rPr>
                  </w:pPr>
                  <w:r w:rsidRPr="00B24184">
                    <w:rPr>
                      <w:rFonts w:ascii="Arial" w:hAnsi="Arial" w:cs="Arial"/>
                      <w:b/>
                      <w:bCs/>
                      <w:sz w:val="20"/>
                      <w:szCs w:val="20"/>
                      <w:lang w:eastAsia="en-US"/>
                    </w:rPr>
                    <w:t xml:space="preserve">Greater Depth </w:t>
                  </w:r>
                </w:p>
              </w:tc>
              <w:tc>
                <w:tcPr>
                  <w:tcW w:w="1843" w:type="dxa"/>
                  <w:tcBorders>
                    <w:bottom w:val="single" w:sz="18" w:space="0" w:color="000000"/>
                  </w:tcBorders>
                  <w:shd w:val="clear" w:color="auto" w:fill="F2F2F2"/>
                </w:tcPr>
                <w:p w14:paraId="2E93BA7B"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37%</w:t>
                  </w:r>
                </w:p>
                <w:p w14:paraId="31C38F4C"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(24 pupils)</w:t>
                  </w:r>
                </w:p>
                <w:p w14:paraId="7465BB0D" w14:textId="77777777" w:rsidR="00853823" w:rsidRPr="00B24184" w:rsidRDefault="00853823" w:rsidP="00AA5C37">
                  <w:pPr>
                    <w:spacing w:after="0"/>
                    <w:jc w:val="center"/>
                    <w:rPr>
                      <w:rFonts w:ascii="Arial" w:hAnsi="Arial" w:cs="Arial"/>
                      <w:sz w:val="20"/>
                      <w:szCs w:val="20"/>
                      <w:lang w:eastAsia="en-US"/>
                    </w:rPr>
                  </w:pPr>
                </w:p>
              </w:tc>
              <w:tc>
                <w:tcPr>
                  <w:tcW w:w="1985" w:type="dxa"/>
                  <w:tcBorders>
                    <w:bottom w:val="single" w:sz="18" w:space="0" w:color="000000"/>
                  </w:tcBorders>
                  <w:shd w:val="clear" w:color="auto" w:fill="F2F2F2"/>
                </w:tcPr>
                <w:p w14:paraId="5BA5D7FD" w14:textId="77777777" w:rsidR="00853823" w:rsidRPr="00B24184" w:rsidRDefault="00853823" w:rsidP="00AA5C37">
                  <w:pPr>
                    <w:spacing w:after="0"/>
                    <w:jc w:val="center"/>
                    <w:rPr>
                      <w:rFonts w:ascii="Arial" w:hAnsi="Arial" w:cs="Arial"/>
                      <w:b/>
                      <w:bCs/>
                      <w:sz w:val="20"/>
                      <w:szCs w:val="20"/>
                      <w:lang w:eastAsia="en-US"/>
                    </w:rPr>
                  </w:pPr>
                </w:p>
              </w:tc>
              <w:tc>
                <w:tcPr>
                  <w:tcW w:w="2895" w:type="dxa"/>
                  <w:tcBorders>
                    <w:bottom w:val="single" w:sz="18" w:space="0" w:color="000000"/>
                  </w:tcBorders>
                  <w:shd w:val="clear" w:color="auto" w:fill="F2F2F2"/>
                </w:tcPr>
                <w:p w14:paraId="30F862F4" w14:textId="0773955C"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0%</w:t>
                  </w:r>
                </w:p>
              </w:tc>
            </w:tr>
            <w:tr w:rsidR="00853823" w:rsidRPr="00B24184" w14:paraId="7DF84F7A" w14:textId="77777777" w:rsidTr="00B24184">
              <w:trPr>
                <w:trHeight w:val="487"/>
              </w:trPr>
              <w:tc>
                <w:tcPr>
                  <w:tcW w:w="1475" w:type="dxa"/>
                  <w:tcBorders>
                    <w:top w:val="single" w:sz="18" w:space="0" w:color="000000"/>
                    <w:left w:val="single" w:sz="18" w:space="0" w:color="auto"/>
                    <w:bottom w:val="single" w:sz="18" w:space="0" w:color="000000"/>
                  </w:tcBorders>
                  <w:shd w:val="clear" w:color="auto" w:fill="CCFFFF"/>
                </w:tcPr>
                <w:p w14:paraId="2A275AE0"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Science</w:t>
                  </w:r>
                </w:p>
              </w:tc>
              <w:tc>
                <w:tcPr>
                  <w:tcW w:w="1985" w:type="dxa"/>
                  <w:tcBorders>
                    <w:top w:val="single" w:sz="18" w:space="0" w:color="000000"/>
                    <w:bottom w:val="single" w:sz="18" w:space="0" w:color="000000"/>
                  </w:tcBorders>
                  <w:shd w:val="clear" w:color="auto" w:fill="CCFFFF"/>
                </w:tcPr>
                <w:p w14:paraId="42D5FCC5" w14:textId="77777777" w:rsidR="00853823" w:rsidRPr="00B24184" w:rsidRDefault="00853823" w:rsidP="00AA5C37">
                  <w:pPr>
                    <w:spacing w:after="0"/>
                    <w:rPr>
                      <w:rFonts w:ascii="Arial" w:hAnsi="Arial" w:cs="Arial"/>
                      <w:b/>
                      <w:bCs/>
                      <w:sz w:val="20"/>
                      <w:szCs w:val="20"/>
                      <w:lang w:eastAsia="en-US"/>
                    </w:rPr>
                  </w:pPr>
                  <w:r w:rsidRPr="00B24184">
                    <w:rPr>
                      <w:rFonts w:ascii="Arial" w:hAnsi="Arial" w:cs="Arial"/>
                      <w:b/>
                      <w:bCs/>
                      <w:sz w:val="20"/>
                      <w:szCs w:val="20"/>
                      <w:lang w:eastAsia="en-US"/>
                    </w:rPr>
                    <w:t xml:space="preserve">Expected </w:t>
                  </w:r>
                </w:p>
              </w:tc>
              <w:tc>
                <w:tcPr>
                  <w:tcW w:w="1843" w:type="dxa"/>
                  <w:tcBorders>
                    <w:top w:val="single" w:sz="18" w:space="0" w:color="000000"/>
                    <w:bottom w:val="single" w:sz="18" w:space="0" w:color="000000"/>
                  </w:tcBorders>
                  <w:shd w:val="clear" w:color="auto" w:fill="F2F2F2"/>
                </w:tcPr>
                <w:p w14:paraId="7F701DDF" w14:textId="77777777"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91%</w:t>
                  </w:r>
                </w:p>
                <w:p w14:paraId="0B3702D4" w14:textId="77777777" w:rsidR="00853823" w:rsidRPr="00B24184" w:rsidRDefault="00853823" w:rsidP="00AA5C37">
                  <w:pPr>
                    <w:spacing w:after="0"/>
                    <w:jc w:val="center"/>
                    <w:rPr>
                      <w:rFonts w:ascii="Arial" w:hAnsi="Arial" w:cs="Arial"/>
                      <w:sz w:val="20"/>
                      <w:szCs w:val="20"/>
                      <w:lang w:eastAsia="en-US"/>
                    </w:rPr>
                  </w:pPr>
                  <w:r w:rsidRPr="00B24184">
                    <w:rPr>
                      <w:rFonts w:ascii="Arial" w:hAnsi="Arial" w:cs="Arial"/>
                      <w:sz w:val="20"/>
                      <w:szCs w:val="20"/>
                      <w:lang w:eastAsia="en-US"/>
                    </w:rPr>
                    <w:t>(58 pupils)</w:t>
                  </w:r>
                </w:p>
              </w:tc>
              <w:tc>
                <w:tcPr>
                  <w:tcW w:w="1985" w:type="dxa"/>
                  <w:tcBorders>
                    <w:top w:val="single" w:sz="18" w:space="0" w:color="000000"/>
                    <w:bottom w:val="single" w:sz="18" w:space="0" w:color="000000"/>
                  </w:tcBorders>
                  <w:shd w:val="clear" w:color="auto" w:fill="F2F2F2"/>
                </w:tcPr>
                <w:p w14:paraId="55E7419E" w14:textId="7371AFAB"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80%</w:t>
                  </w:r>
                </w:p>
              </w:tc>
              <w:tc>
                <w:tcPr>
                  <w:tcW w:w="2895" w:type="dxa"/>
                  <w:tcBorders>
                    <w:top w:val="single" w:sz="18" w:space="0" w:color="000000"/>
                    <w:bottom w:val="single" w:sz="18" w:space="0" w:color="000000"/>
                  </w:tcBorders>
                  <w:shd w:val="clear" w:color="auto" w:fill="F2F2F2"/>
                </w:tcPr>
                <w:p w14:paraId="054FF112" w14:textId="3E80F500"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80% </w:t>
                  </w:r>
                </w:p>
                <w:p w14:paraId="41B8052B" w14:textId="43C1CDA3" w:rsidR="00853823" w:rsidRPr="00B24184" w:rsidRDefault="00853823" w:rsidP="00AA5C37">
                  <w:pPr>
                    <w:spacing w:after="0"/>
                    <w:jc w:val="center"/>
                    <w:rPr>
                      <w:rFonts w:ascii="Arial" w:hAnsi="Arial" w:cs="Arial"/>
                      <w:b/>
                      <w:bCs/>
                      <w:sz w:val="20"/>
                      <w:szCs w:val="20"/>
                      <w:lang w:eastAsia="en-US"/>
                    </w:rPr>
                  </w:pPr>
                  <w:r w:rsidRPr="00B24184">
                    <w:rPr>
                      <w:rFonts w:ascii="Arial" w:hAnsi="Arial" w:cs="Arial"/>
                      <w:b/>
                      <w:bCs/>
                      <w:sz w:val="20"/>
                      <w:szCs w:val="20"/>
                      <w:lang w:eastAsia="en-US"/>
                    </w:rPr>
                    <w:t xml:space="preserve">(4 pupils) </w:t>
                  </w:r>
                </w:p>
              </w:tc>
            </w:tr>
          </w:tbl>
          <w:p w14:paraId="21619AEA" w14:textId="77777777" w:rsidR="00221D20" w:rsidRDefault="00221D20" w:rsidP="00BB242E"/>
          <w:p w14:paraId="413B12CD" w14:textId="77777777" w:rsidR="00221D20" w:rsidRDefault="00221D20" w:rsidP="00BB242E"/>
          <w:p w14:paraId="30869A4B" w14:textId="77777777" w:rsidR="00221D20" w:rsidRDefault="00221D20" w:rsidP="00BB242E"/>
          <w:p w14:paraId="6100D7B0" w14:textId="77777777" w:rsidR="00221D20" w:rsidRDefault="00221D20" w:rsidP="00BB242E"/>
          <w:p w14:paraId="7C7225E4" w14:textId="77777777" w:rsidR="00221D20" w:rsidRDefault="00221D20" w:rsidP="00BB242E"/>
          <w:p w14:paraId="13151E8D" w14:textId="77777777" w:rsidR="00221D20" w:rsidRDefault="00221D20" w:rsidP="00BB242E"/>
          <w:p w14:paraId="7164CE08" w14:textId="77777777" w:rsidR="00221D20" w:rsidRDefault="00221D20" w:rsidP="00BB242E"/>
          <w:p w14:paraId="2FD3B6AF" w14:textId="77777777" w:rsidR="00221D20" w:rsidRDefault="00221D20" w:rsidP="00BB242E"/>
          <w:p w14:paraId="66BEC373" w14:textId="77777777" w:rsidR="00221D20" w:rsidRDefault="00221D20" w:rsidP="00BB242E"/>
          <w:p w14:paraId="797F2A11" w14:textId="4AA2146F" w:rsidR="00221D20" w:rsidRDefault="00221D20" w:rsidP="00BB242E"/>
          <w:p w14:paraId="5B54DD18" w14:textId="77777777" w:rsidR="00221D20" w:rsidRDefault="00221D20" w:rsidP="00BB242E"/>
          <w:p w14:paraId="23AF2DA5" w14:textId="77777777" w:rsidR="00221D20" w:rsidRDefault="00221D20" w:rsidP="00BB242E"/>
          <w:p w14:paraId="75138118" w14:textId="77777777" w:rsidR="00221D20" w:rsidRDefault="00221D20" w:rsidP="00BB242E"/>
          <w:p w14:paraId="799F41AE" w14:textId="77777777" w:rsidR="00221D20" w:rsidRDefault="00221D20" w:rsidP="00BB242E"/>
          <w:p w14:paraId="5524C475" w14:textId="77777777" w:rsidR="00221D20" w:rsidRDefault="00221D20" w:rsidP="00BB242E"/>
          <w:p w14:paraId="1508158E" w14:textId="77777777" w:rsidR="00221D20" w:rsidRDefault="00221D20" w:rsidP="00BB242E"/>
          <w:p w14:paraId="03172CF8" w14:textId="77777777" w:rsidR="00221D20" w:rsidRDefault="00221D20" w:rsidP="00BB242E"/>
          <w:p w14:paraId="3D03E703" w14:textId="77777777" w:rsidR="00221D20" w:rsidRDefault="00221D20" w:rsidP="00BB242E"/>
          <w:p w14:paraId="088432AF" w14:textId="77777777" w:rsidR="00221D20" w:rsidRDefault="00221D20" w:rsidP="00BB242E"/>
          <w:p w14:paraId="5555880F" w14:textId="77777777" w:rsidR="00221D20" w:rsidRDefault="00221D20" w:rsidP="00BB242E"/>
          <w:p w14:paraId="4BEAD945" w14:textId="77777777" w:rsidR="00221D20" w:rsidRDefault="00221D20" w:rsidP="00BB242E"/>
          <w:p w14:paraId="4716554F" w14:textId="77777777" w:rsidR="00221D20" w:rsidRDefault="00221D20" w:rsidP="00BB242E"/>
          <w:p w14:paraId="5501D2A0" w14:textId="77777777" w:rsidR="00221D20" w:rsidRDefault="00221D20" w:rsidP="00BB242E"/>
          <w:p w14:paraId="3256CA2C" w14:textId="77777777" w:rsidR="00221D20" w:rsidRDefault="00221D20" w:rsidP="00BB242E"/>
          <w:p w14:paraId="21ED46FA" w14:textId="462143B8" w:rsidR="00221D20" w:rsidRDefault="00221D20" w:rsidP="00BB242E"/>
          <w:p w14:paraId="78734E2F" w14:textId="159B9044" w:rsidR="00221D20" w:rsidRDefault="00221D20" w:rsidP="00BB242E"/>
          <w:p w14:paraId="4EA163D0" w14:textId="611F629B" w:rsidR="00221D20" w:rsidRDefault="00221D20" w:rsidP="00BB242E"/>
          <w:p w14:paraId="4654A2AC" w14:textId="77777777" w:rsidR="00221D20" w:rsidRDefault="00221D20" w:rsidP="00BB242E"/>
          <w:p w14:paraId="4484641F" w14:textId="77777777" w:rsidR="00221D20" w:rsidRDefault="00221D20" w:rsidP="00BB242E"/>
          <w:p w14:paraId="2C4EFDAD" w14:textId="77777777" w:rsidR="00221D20" w:rsidRDefault="00221D20" w:rsidP="00BB242E"/>
          <w:p w14:paraId="12D439A3" w14:textId="4BAC0B25" w:rsidR="00221D20" w:rsidRDefault="00221D20" w:rsidP="00BB242E"/>
          <w:p w14:paraId="7847B6E6" w14:textId="77777777" w:rsidR="00221D20" w:rsidRDefault="00221D20" w:rsidP="00BB242E"/>
          <w:p w14:paraId="3450731E" w14:textId="77777777" w:rsidR="00221D20" w:rsidRDefault="00221D20" w:rsidP="00BB242E"/>
          <w:p w14:paraId="71296D19" w14:textId="78957DEC" w:rsidR="00221D20" w:rsidRDefault="00221D20" w:rsidP="00BB242E"/>
          <w:p w14:paraId="2D646768" w14:textId="094A3CE0" w:rsidR="00221D20" w:rsidRDefault="00221D20" w:rsidP="00BB242E"/>
          <w:p w14:paraId="453B2C54" w14:textId="6D2A0B57" w:rsidR="00221D20" w:rsidRDefault="00221D20" w:rsidP="00BB242E"/>
          <w:p w14:paraId="187C75A6" w14:textId="0101FCE6" w:rsidR="00221D20" w:rsidRDefault="00C321FC" w:rsidP="00BB242E">
            <w:r>
              <w:rPr>
                <w:rFonts w:ascii="Times New Roman" w:hAnsi="Times New Roman" w:cs="Times New Roman"/>
                <w:noProof/>
                <w:sz w:val="24"/>
                <w:szCs w:val="24"/>
              </w:rPr>
              <w:lastRenderedPageBreak/>
              <w:drawing>
                <wp:anchor distT="36576" distB="36576" distL="36576" distR="36576" simplePos="0" relativeHeight="251669504" behindDoc="0" locked="0" layoutInCell="1" allowOverlap="1" wp14:anchorId="56612A1B" wp14:editId="032E33E5">
                  <wp:simplePos x="0" y="0"/>
                  <wp:positionH relativeFrom="column">
                    <wp:posOffset>38735</wp:posOffset>
                  </wp:positionH>
                  <wp:positionV relativeFrom="paragraph">
                    <wp:posOffset>113171</wp:posOffset>
                  </wp:positionV>
                  <wp:extent cx="7342678" cy="2861953"/>
                  <wp:effectExtent l="0" t="0" r="0" b="0"/>
                  <wp:wrapNone/>
                  <wp:docPr id="2065386353"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86353" name="Picture 7" descr="A screenshot of a comput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t="28204" r="24731" b="19246"/>
                          <a:stretch>
                            <a:fillRect/>
                          </a:stretch>
                        </pic:blipFill>
                        <pic:spPr bwMode="auto">
                          <a:xfrm>
                            <a:off x="0" y="0"/>
                            <a:ext cx="7342678" cy="286195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2389AB" w14:textId="0C8A1218" w:rsidR="00221D20" w:rsidRDefault="00221D20" w:rsidP="00BB242E"/>
          <w:p w14:paraId="0EA4EAA0" w14:textId="5AEBB05F" w:rsidR="00221D20" w:rsidRDefault="00221D20" w:rsidP="00BB242E"/>
          <w:p w14:paraId="41148517" w14:textId="71060DE4" w:rsidR="00221D20" w:rsidRDefault="00221D20" w:rsidP="00BB242E"/>
          <w:p w14:paraId="543F483A" w14:textId="15166041" w:rsidR="00221D20" w:rsidRDefault="00221D20" w:rsidP="00BB242E"/>
          <w:p w14:paraId="39061573" w14:textId="77777777" w:rsidR="00221D20" w:rsidRDefault="00221D20" w:rsidP="00BB242E"/>
          <w:p w14:paraId="57EB1A6D" w14:textId="77777777" w:rsidR="00221D20" w:rsidRDefault="00221D20" w:rsidP="00BB242E"/>
          <w:p w14:paraId="4BA01EA8" w14:textId="77777777" w:rsidR="00221D20" w:rsidRDefault="00221D20" w:rsidP="00BB242E"/>
          <w:p w14:paraId="18779964" w14:textId="77777777" w:rsidR="00221D20" w:rsidRDefault="00221D20" w:rsidP="00BB242E"/>
          <w:p w14:paraId="3904E507" w14:textId="77777777" w:rsidR="00221D20" w:rsidRDefault="00221D20" w:rsidP="00BB242E"/>
          <w:p w14:paraId="38DC42D0" w14:textId="77777777" w:rsidR="00221D20" w:rsidRDefault="00221D20" w:rsidP="00BB242E"/>
          <w:p w14:paraId="0281E418" w14:textId="77777777" w:rsidR="00221D20" w:rsidRDefault="00221D20" w:rsidP="00BB242E"/>
          <w:p w14:paraId="548C705B" w14:textId="77777777" w:rsidR="00221D20" w:rsidRDefault="00221D20" w:rsidP="00BB242E"/>
          <w:p w14:paraId="03442411" w14:textId="1BFB5120" w:rsidR="00221D20" w:rsidRDefault="00221D20" w:rsidP="00BB242E"/>
          <w:p w14:paraId="33613CF8" w14:textId="183AC970" w:rsidR="00221D20" w:rsidRDefault="00221D20" w:rsidP="00BB242E"/>
          <w:p w14:paraId="4E520B68" w14:textId="6D8CEA21" w:rsidR="00221D20" w:rsidRDefault="00221D20" w:rsidP="00BB242E"/>
          <w:p w14:paraId="75FD7315" w14:textId="0E07AA45" w:rsidR="00221D20" w:rsidRDefault="00221D20" w:rsidP="00BB242E"/>
          <w:p w14:paraId="61665C0B" w14:textId="224E9F10" w:rsidR="00221D20" w:rsidRDefault="00584878" w:rsidP="00BB242E">
            <w:r>
              <w:rPr>
                <w:rFonts w:ascii="Times New Roman" w:hAnsi="Times New Roman" w:cs="Times New Roman"/>
                <w:noProof/>
                <w:sz w:val="24"/>
                <w:szCs w:val="24"/>
              </w:rPr>
              <w:drawing>
                <wp:anchor distT="36576" distB="36576" distL="36576" distR="36576" simplePos="0" relativeHeight="251671552" behindDoc="0" locked="0" layoutInCell="1" allowOverlap="1" wp14:anchorId="6B1C94BC" wp14:editId="1B285AA9">
                  <wp:simplePos x="0" y="0"/>
                  <wp:positionH relativeFrom="column">
                    <wp:posOffset>121863</wp:posOffset>
                  </wp:positionH>
                  <wp:positionV relativeFrom="paragraph">
                    <wp:posOffset>115603</wp:posOffset>
                  </wp:positionV>
                  <wp:extent cx="7113319" cy="3003886"/>
                  <wp:effectExtent l="0" t="0" r="0" b="6350"/>
                  <wp:wrapNone/>
                  <wp:docPr id="33222860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28608" name="Picture 8" descr="A screenshot of a compute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t="30528" r="42836" b="16591"/>
                          <a:stretch>
                            <a:fillRect/>
                          </a:stretch>
                        </pic:blipFill>
                        <pic:spPr bwMode="auto">
                          <a:xfrm>
                            <a:off x="0" y="0"/>
                            <a:ext cx="7113319" cy="30038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9516E7" w14:textId="41958C3F" w:rsidR="00221D20" w:rsidRDefault="00221D20" w:rsidP="00BB242E"/>
          <w:p w14:paraId="6FD3E8D3" w14:textId="3E656137" w:rsidR="00221D20" w:rsidRDefault="00221D20" w:rsidP="00BB242E"/>
          <w:p w14:paraId="6E69B4CB" w14:textId="77777777" w:rsidR="00221D20" w:rsidRDefault="00221D20" w:rsidP="00BB242E"/>
          <w:p w14:paraId="7006AE44" w14:textId="2375CE75" w:rsidR="00221D20" w:rsidRDefault="00221D20" w:rsidP="00BB242E"/>
          <w:p w14:paraId="1512766A" w14:textId="68514165" w:rsidR="00221D20" w:rsidRDefault="00221D20" w:rsidP="00BB242E"/>
          <w:p w14:paraId="6A1B7309" w14:textId="77777777" w:rsidR="00221D20" w:rsidRDefault="00221D20" w:rsidP="00BB242E"/>
          <w:p w14:paraId="6D53AC4D" w14:textId="77777777" w:rsidR="00221D20" w:rsidRDefault="00221D20" w:rsidP="00BB242E"/>
          <w:p w14:paraId="08195ED2" w14:textId="77777777" w:rsidR="00221D20" w:rsidRDefault="00221D20" w:rsidP="00BB242E"/>
          <w:p w14:paraId="4044C53F" w14:textId="77777777" w:rsidR="00221D20" w:rsidRDefault="00221D20" w:rsidP="00BB242E"/>
          <w:p w14:paraId="785118DE" w14:textId="77777777" w:rsidR="00221D20" w:rsidRDefault="00221D20" w:rsidP="00BB242E"/>
          <w:p w14:paraId="16B1B1F1" w14:textId="77777777" w:rsidR="00221D20" w:rsidRDefault="00221D20" w:rsidP="00BB242E"/>
          <w:p w14:paraId="4F64B1A6" w14:textId="77777777" w:rsidR="00221D20" w:rsidRDefault="00221D20" w:rsidP="00BB242E"/>
          <w:p w14:paraId="4D0AC905" w14:textId="77777777" w:rsidR="00221D20" w:rsidRDefault="00221D20" w:rsidP="00BB242E"/>
          <w:p w14:paraId="5D2B15E7" w14:textId="77777777" w:rsidR="00221D20" w:rsidRDefault="00221D20" w:rsidP="00BB242E"/>
          <w:p w14:paraId="28FBE9EA" w14:textId="77777777" w:rsidR="00221D20" w:rsidRDefault="00221D20" w:rsidP="00BB242E"/>
          <w:p w14:paraId="173773FB" w14:textId="77777777" w:rsidR="00221D20" w:rsidRDefault="00221D20" w:rsidP="00BB242E"/>
          <w:p w14:paraId="6FB43269" w14:textId="76EDAE76" w:rsidR="00221D20" w:rsidRDefault="00221D20" w:rsidP="00BB242E"/>
          <w:p w14:paraId="0AC604F8" w14:textId="660CA6D7" w:rsidR="00221D20" w:rsidRDefault="00221D20" w:rsidP="00BB242E"/>
          <w:p w14:paraId="6932A95D" w14:textId="605D5907" w:rsidR="00221D20" w:rsidRDefault="00221D20" w:rsidP="00BB242E"/>
          <w:p w14:paraId="0A041F75" w14:textId="782D578D" w:rsidR="00221D20" w:rsidRDefault="00C321FC" w:rsidP="00BB242E">
            <w:r>
              <w:rPr>
                <w:rFonts w:ascii="Times New Roman" w:hAnsi="Times New Roman" w:cs="Times New Roman"/>
                <w:noProof/>
                <w:sz w:val="24"/>
                <w:szCs w:val="24"/>
              </w:rPr>
              <w:lastRenderedPageBreak/>
              <w:drawing>
                <wp:anchor distT="36576" distB="36576" distL="36576" distR="36576" simplePos="0" relativeHeight="251673600" behindDoc="0" locked="0" layoutInCell="1" allowOverlap="1" wp14:anchorId="0237FD82" wp14:editId="02538394">
                  <wp:simplePos x="0" y="0"/>
                  <wp:positionH relativeFrom="column">
                    <wp:posOffset>39370</wp:posOffset>
                  </wp:positionH>
                  <wp:positionV relativeFrom="paragraph">
                    <wp:posOffset>119966</wp:posOffset>
                  </wp:positionV>
                  <wp:extent cx="7617460" cy="2837815"/>
                  <wp:effectExtent l="0" t="0" r="2540" b="635"/>
                  <wp:wrapNone/>
                  <wp:docPr id="1527892394"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92394" name="Picture 10" descr="A screenshot of a comput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t="29366" r="23424" b="19910"/>
                          <a:stretch>
                            <a:fillRect/>
                          </a:stretch>
                        </pic:blipFill>
                        <pic:spPr bwMode="auto">
                          <a:xfrm>
                            <a:off x="0" y="0"/>
                            <a:ext cx="7617460" cy="2837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5FDCBE" w14:textId="16741227" w:rsidR="00221D20" w:rsidRDefault="00221D20" w:rsidP="00BB242E"/>
          <w:p w14:paraId="7E9A12A6" w14:textId="7AE6159D" w:rsidR="00221D20" w:rsidRDefault="00221D20" w:rsidP="00BB242E"/>
          <w:p w14:paraId="29D820D2" w14:textId="30FA5D20" w:rsidR="00221D20" w:rsidRDefault="00221D20" w:rsidP="00BB242E"/>
          <w:p w14:paraId="58A2EDEB" w14:textId="62846AD7" w:rsidR="00221D20" w:rsidRDefault="00221D20" w:rsidP="00BB242E"/>
          <w:p w14:paraId="53211DD7" w14:textId="77777777" w:rsidR="00221D20" w:rsidRDefault="00221D20" w:rsidP="00BB242E"/>
          <w:p w14:paraId="0476937D" w14:textId="3EBF3F81" w:rsidR="00221D20" w:rsidRDefault="00221D20" w:rsidP="00BB242E"/>
          <w:p w14:paraId="57D07FAC" w14:textId="77777777" w:rsidR="00221D20" w:rsidRDefault="00221D20" w:rsidP="00BB242E"/>
          <w:p w14:paraId="55CB13A6" w14:textId="77777777" w:rsidR="00221D20" w:rsidRDefault="00221D20" w:rsidP="00BB242E"/>
          <w:p w14:paraId="0BDB2C14" w14:textId="77777777" w:rsidR="00221D20" w:rsidRDefault="00221D20" w:rsidP="00BB242E"/>
          <w:p w14:paraId="3564D182" w14:textId="77777777" w:rsidR="00221D20" w:rsidRDefault="00221D20" w:rsidP="00BB242E"/>
          <w:p w14:paraId="0B9C5AF4" w14:textId="77777777" w:rsidR="00221D20" w:rsidRDefault="00221D20" w:rsidP="00BB242E"/>
          <w:p w14:paraId="018B08D0" w14:textId="77777777" w:rsidR="00221D20" w:rsidRDefault="00221D20" w:rsidP="00BB242E"/>
          <w:p w14:paraId="375A828A" w14:textId="06232C6F" w:rsidR="00221D20" w:rsidRDefault="00221D20" w:rsidP="00BB242E"/>
        </w:tc>
        <w:tc>
          <w:tcPr>
            <w:tcW w:w="113" w:type="dxa"/>
            <w:tcBorders>
              <w:top w:val="single" w:sz="4" w:space="0" w:color="000000"/>
              <w:left w:val="nil"/>
              <w:bottom w:val="single" w:sz="4" w:space="0" w:color="000000"/>
              <w:right w:val="nil"/>
            </w:tcBorders>
          </w:tcPr>
          <w:p w14:paraId="264EBE61" w14:textId="75857CC0" w:rsidR="00525097" w:rsidRDefault="00525097"/>
        </w:tc>
        <w:tc>
          <w:tcPr>
            <w:tcW w:w="113" w:type="dxa"/>
            <w:tcBorders>
              <w:top w:val="single" w:sz="4" w:space="0" w:color="000000"/>
              <w:left w:val="nil"/>
              <w:bottom w:val="single" w:sz="4" w:space="0" w:color="000000"/>
              <w:right w:val="nil"/>
            </w:tcBorders>
          </w:tcPr>
          <w:p w14:paraId="519AC296" w14:textId="77777777" w:rsidR="00525097" w:rsidRDefault="00525097"/>
          <w:p w14:paraId="48095A34" w14:textId="76AF8471" w:rsidR="00BB242E" w:rsidRDefault="00BB242E"/>
          <w:p w14:paraId="210EBB7C" w14:textId="334533CC" w:rsidR="00BB242E" w:rsidRDefault="00BB242E"/>
          <w:p w14:paraId="75774E35" w14:textId="11A5AF57" w:rsidR="00BB242E" w:rsidRDefault="00BB242E"/>
          <w:p w14:paraId="0F465F4E" w14:textId="1EAD6C8E" w:rsidR="00BB242E" w:rsidRDefault="00BB242E"/>
          <w:p w14:paraId="6670BBF9" w14:textId="77777777" w:rsidR="00BB242E" w:rsidRDefault="00BB242E"/>
          <w:p w14:paraId="1DEB3597" w14:textId="77777777" w:rsidR="00BB242E" w:rsidRDefault="00BB242E"/>
          <w:p w14:paraId="68CF3A86" w14:textId="77777777" w:rsidR="00BB242E" w:rsidRDefault="00BB242E"/>
          <w:p w14:paraId="6D610164" w14:textId="77777777" w:rsidR="00BB242E" w:rsidRDefault="00BB242E"/>
          <w:p w14:paraId="599A8827" w14:textId="77777777" w:rsidR="00BB242E" w:rsidRDefault="00BB242E"/>
          <w:p w14:paraId="20FAA526" w14:textId="77777777" w:rsidR="00BB242E" w:rsidRDefault="00BB242E"/>
          <w:p w14:paraId="3B128F48" w14:textId="77777777" w:rsidR="00BB242E" w:rsidRDefault="00BB242E"/>
          <w:p w14:paraId="39183DB8" w14:textId="77777777" w:rsidR="00BB242E" w:rsidRDefault="00BB242E"/>
          <w:p w14:paraId="31AAB1E2" w14:textId="77777777" w:rsidR="00BB242E" w:rsidRDefault="00BB242E"/>
          <w:p w14:paraId="78B594E1" w14:textId="77777777" w:rsidR="00BB242E" w:rsidRDefault="00BB242E"/>
          <w:p w14:paraId="2C8D0E43" w14:textId="77777777" w:rsidR="00BB242E" w:rsidRDefault="00BB242E"/>
          <w:p w14:paraId="67753257" w14:textId="77777777" w:rsidR="00BB242E" w:rsidRDefault="00BB242E"/>
          <w:p w14:paraId="5BA3EEE2" w14:textId="77777777" w:rsidR="00BB242E" w:rsidRDefault="00BB242E"/>
          <w:p w14:paraId="7AC739CB" w14:textId="77777777" w:rsidR="00BB242E" w:rsidRDefault="00BB242E"/>
          <w:p w14:paraId="6B09E219" w14:textId="77777777" w:rsidR="00BB242E" w:rsidRDefault="00BB242E"/>
          <w:p w14:paraId="5F494CAE" w14:textId="77777777" w:rsidR="00BB242E" w:rsidRDefault="00BB242E"/>
          <w:p w14:paraId="617C8438" w14:textId="77777777" w:rsidR="00BB242E" w:rsidRDefault="00BB242E"/>
          <w:p w14:paraId="113098F8" w14:textId="77777777" w:rsidR="00BB242E" w:rsidRDefault="00BB242E"/>
          <w:p w14:paraId="2A33E1CD" w14:textId="77777777" w:rsidR="00BB242E" w:rsidRDefault="00BB242E"/>
          <w:p w14:paraId="3DACF19D" w14:textId="77777777" w:rsidR="00BB242E" w:rsidRDefault="00BB242E"/>
          <w:p w14:paraId="472C0E38" w14:textId="77777777" w:rsidR="00BB242E" w:rsidRDefault="00BB242E"/>
          <w:p w14:paraId="7211EA92" w14:textId="77777777" w:rsidR="00BB242E" w:rsidRDefault="00BB242E"/>
          <w:p w14:paraId="04DAD793" w14:textId="77777777" w:rsidR="00BB242E" w:rsidRDefault="00BB242E"/>
          <w:p w14:paraId="660A6086" w14:textId="77777777" w:rsidR="00BB242E" w:rsidRDefault="00BB242E"/>
          <w:p w14:paraId="427E9E52" w14:textId="77777777" w:rsidR="00BB242E" w:rsidRDefault="00BB242E"/>
          <w:p w14:paraId="426E814E" w14:textId="77777777" w:rsidR="00BB242E" w:rsidRDefault="00BB242E"/>
          <w:p w14:paraId="35EA4556" w14:textId="4EF25384" w:rsidR="00BB242E" w:rsidRDefault="00BB242E"/>
        </w:tc>
        <w:tc>
          <w:tcPr>
            <w:tcW w:w="136" w:type="dxa"/>
            <w:tcBorders>
              <w:top w:val="single" w:sz="4" w:space="0" w:color="000000"/>
              <w:left w:val="nil"/>
              <w:bottom w:val="nil"/>
              <w:right w:val="single" w:sz="4" w:space="0" w:color="000000"/>
            </w:tcBorders>
          </w:tcPr>
          <w:p w14:paraId="7772D39F" w14:textId="286D3A38" w:rsidR="00525097" w:rsidRDefault="00525097"/>
        </w:tc>
      </w:tr>
    </w:tbl>
    <w:p w14:paraId="334078EA" w14:textId="571553F5" w:rsidR="00525097" w:rsidRDefault="00525097">
      <w:pPr>
        <w:spacing w:after="0"/>
        <w:ind w:left="-1133" w:right="43"/>
      </w:pPr>
    </w:p>
    <w:p w14:paraId="0FC06AF3" w14:textId="1A742943" w:rsidR="00525097" w:rsidRDefault="00AB2CB9">
      <w:pPr>
        <w:pStyle w:val="Heading2"/>
        <w:ind w:left="-5"/>
      </w:pPr>
      <w:r>
        <w:t xml:space="preserve">Externally provided </w:t>
      </w:r>
      <w:proofErr w:type="gramStart"/>
      <w:r>
        <w:t>programmes</w:t>
      </w:r>
      <w:proofErr w:type="gramEnd"/>
      <w:r>
        <w:t xml:space="preserve"> </w:t>
      </w:r>
    </w:p>
    <w:p w14:paraId="63D3ABE4" w14:textId="7D584D6C" w:rsidR="00525097" w:rsidRDefault="00AB2CB9">
      <w:pPr>
        <w:spacing w:after="4"/>
      </w:pPr>
      <w:r>
        <w:rPr>
          <w:rFonts w:ascii="Arial" w:eastAsia="Arial" w:hAnsi="Arial" w:cs="Arial"/>
          <w:i/>
          <w:color w:val="0D0D0D"/>
          <w:sz w:val="24"/>
        </w:rPr>
        <w:t xml:space="preserve">Please include the names of any non-DfE programmes that you used </w:t>
      </w:r>
      <w:r w:rsidR="007B764F">
        <w:rPr>
          <w:rFonts w:ascii="Arial" w:eastAsia="Arial" w:hAnsi="Arial" w:cs="Arial"/>
          <w:i/>
          <w:color w:val="0D0D0D"/>
          <w:sz w:val="24"/>
        </w:rPr>
        <w:t xml:space="preserve">for </w:t>
      </w:r>
      <w:r>
        <w:rPr>
          <w:rFonts w:ascii="Arial" w:eastAsia="Arial" w:hAnsi="Arial" w:cs="Arial"/>
          <w:i/>
          <w:color w:val="0D0D0D"/>
          <w:sz w:val="24"/>
        </w:rPr>
        <w:t>your pupil premium (or recovery premium) to fund in the previous academic year</w:t>
      </w:r>
      <w:r w:rsidR="000645E5">
        <w:rPr>
          <w:rFonts w:ascii="Arial" w:eastAsia="Arial" w:hAnsi="Arial" w:cs="Arial"/>
          <w:i/>
          <w:color w:val="0D0D0D"/>
          <w:sz w:val="24"/>
        </w:rPr>
        <w:t xml:space="preserve"> (2022-2023)</w:t>
      </w:r>
    </w:p>
    <w:tbl>
      <w:tblPr>
        <w:tblStyle w:val="TableGrid"/>
        <w:tblW w:w="14559" w:type="dxa"/>
        <w:tblInd w:w="7" w:type="dxa"/>
        <w:tblCellMar>
          <w:top w:w="72" w:type="dxa"/>
          <w:left w:w="166" w:type="dxa"/>
          <w:right w:w="115" w:type="dxa"/>
        </w:tblCellMar>
        <w:tblLook w:val="04A0" w:firstRow="1" w:lastRow="0" w:firstColumn="1" w:lastColumn="0" w:noHBand="0" w:noVBand="1"/>
      </w:tblPr>
      <w:tblGrid>
        <w:gridCol w:w="7390"/>
        <w:gridCol w:w="7169"/>
      </w:tblGrid>
      <w:tr w:rsidR="00525097" w14:paraId="6C7BE337" w14:textId="77777777">
        <w:trPr>
          <w:trHeight w:val="403"/>
        </w:trPr>
        <w:tc>
          <w:tcPr>
            <w:tcW w:w="7391" w:type="dxa"/>
            <w:tcBorders>
              <w:top w:val="single" w:sz="4" w:space="0" w:color="000000"/>
              <w:left w:val="single" w:sz="4" w:space="0" w:color="000000"/>
              <w:bottom w:val="single" w:sz="4" w:space="0" w:color="000000"/>
              <w:right w:val="single" w:sz="4" w:space="0" w:color="000000"/>
            </w:tcBorders>
            <w:shd w:val="clear" w:color="auto" w:fill="D8E2E9"/>
          </w:tcPr>
          <w:p w14:paraId="4A762BD6" w14:textId="77777777" w:rsidR="00525097" w:rsidRDefault="00AB2CB9">
            <w:r>
              <w:rPr>
                <w:rFonts w:ascii="Arial" w:eastAsia="Arial" w:hAnsi="Arial" w:cs="Arial"/>
                <w:b/>
                <w:color w:val="0D0D0D"/>
                <w:sz w:val="24"/>
              </w:rPr>
              <w:t xml:space="preserve">Programme </w:t>
            </w:r>
          </w:p>
        </w:tc>
        <w:tc>
          <w:tcPr>
            <w:tcW w:w="7169" w:type="dxa"/>
            <w:tcBorders>
              <w:top w:val="single" w:sz="4" w:space="0" w:color="000000"/>
              <w:left w:val="single" w:sz="4" w:space="0" w:color="000000"/>
              <w:bottom w:val="single" w:sz="4" w:space="0" w:color="000000"/>
              <w:right w:val="single" w:sz="4" w:space="0" w:color="000000"/>
            </w:tcBorders>
            <w:shd w:val="clear" w:color="auto" w:fill="D8E2E9"/>
          </w:tcPr>
          <w:p w14:paraId="327C7AB3" w14:textId="77777777" w:rsidR="00525097" w:rsidRDefault="00AB2CB9">
            <w:r>
              <w:rPr>
                <w:rFonts w:ascii="Arial" w:eastAsia="Arial" w:hAnsi="Arial" w:cs="Arial"/>
                <w:b/>
                <w:color w:val="0D0D0D"/>
                <w:sz w:val="24"/>
              </w:rPr>
              <w:t xml:space="preserve">Provider </w:t>
            </w:r>
          </w:p>
        </w:tc>
      </w:tr>
      <w:tr w:rsidR="00525097" w14:paraId="0BB3EAFD" w14:textId="77777777">
        <w:trPr>
          <w:trHeight w:val="407"/>
        </w:trPr>
        <w:tc>
          <w:tcPr>
            <w:tcW w:w="7391" w:type="dxa"/>
            <w:tcBorders>
              <w:top w:val="single" w:sz="4" w:space="0" w:color="000000"/>
              <w:left w:val="single" w:sz="4" w:space="0" w:color="000000"/>
              <w:bottom w:val="single" w:sz="4" w:space="0" w:color="000000"/>
              <w:right w:val="single" w:sz="4" w:space="0" w:color="000000"/>
            </w:tcBorders>
          </w:tcPr>
          <w:p w14:paraId="67C8AC0A" w14:textId="77777777" w:rsidR="00525097" w:rsidRDefault="00AB2CB9">
            <w:r>
              <w:rPr>
                <w:rFonts w:ascii="Arial" w:eastAsia="Arial" w:hAnsi="Arial" w:cs="Arial"/>
                <w:color w:val="0D0D0D"/>
                <w:sz w:val="24"/>
              </w:rPr>
              <w:t xml:space="preserve">Catch Up Literacy and Numeracy  </w:t>
            </w:r>
          </w:p>
        </w:tc>
        <w:tc>
          <w:tcPr>
            <w:tcW w:w="7169" w:type="dxa"/>
            <w:tcBorders>
              <w:top w:val="single" w:sz="4" w:space="0" w:color="000000"/>
              <w:left w:val="single" w:sz="4" w:space="0" w:color="000000"/>
              <w:bottom w:val="single" w:sz="4" w:space="0" w:color="000000"/>
              <w:right w:val="single" w:sz="4" w:space="0" w:color="000000"/>
            </w:tcBorders>
          </w:tcPr>
          <w:p w14:paraId="187CED9A" w14:textId="77777777" w:rsidR="00525097" w:rsidRDefault="00AB2CB9">
            <w:r>
              <w:rPr>
                <w:rFonts w:ascii="Arial" w:eastAsia="Arial" w:hAnsi="Arial" w:cs="Arial"/>
                <w:color w:val="0D0D0D"/>
                <w:sz w:val="24"/>
              </w:rPr>
              <w:t xml:space="preserve">Catch Up Interventions </w:t>
            </w:r>
          </w:p>
        </w:tc>
      </w:tr>
      <w:tr w:rsidR="000645E5" w14:paraId="3F9E8676" w14:textId="77777777">
        <w:trPr>
          <w:trHeight w:val="407"/>
        </w:trPr>
        <w:tc>
          <w:tcPr>
            <w:tcW w:w="7391" w:type="dxa"/>
            <w:tcBorders>
              <w:top w:val="single" w:sz="4" w:space="0" w:color="000000"/>
              <w:left w:val="single" w:sz="4" w:space="0" w:color="000000"/>
              <w:bottom w:val="single" w:sz="4" w:space="0" w:color="000000"/>
              <w:right w:val="single" w:sz="4" w:space="0" w:color="000000"/>
            </w:tcBorders>
          </w:tcPr>
          <w:p w14:paraId="3873C611" w14:textId="506EE9F1" w:rsidR="000645E5" w:rsidRDefault="000645E5">
            <w:pPr>
              <w:rPr>
                <w:rFonts w:ascii="Arial" w:eastAsia="Arial" w:hAnsi="Arial" w:cs="Arial"/>
                <w:color w:val="0D0D0D"/>
                <w:sz w:val="24"/>
              </w:rPr>
            </w:pPr>
            <w:r>
              <w:rPr>
                <w:rFonts w:ascii="Arial" w:eastAsia="Arial" w:hAnsi="Arial" w:cs="Arial"/>
                <w:color w:val="0D0D0D"/>
                <w:sz w:val="24"/>
              </w:rPr>
              <w:t xml:space="preserve">ELKLAN (3-5 years) </w:t>
            </w:r>
          </w:p>
        </w:tc>
        <w:tc>
          <w:tcPr>
            <w:tcW w:w="7169" w:type="dxa"/>
            <w:tcBorders>
              <w:top w:val="single" w:sz="4" w:space="0" w:color="000000"/>
              <w:left w:val="single" w:sz="4" w:space="0" w:color="000000"/>
              <w:bottom w:val="single" w:sz="4" w:space="0" w:color="000000"/>
              <w:right w:val="single" w:sz="4" w:space="0" w:color="000000"/>
            </w:tcBorders>
          </w:tcPr>
          <w:p w14:paraId="4C825909" w14:textId="35BAFD01" w:rsidR="000645E5" w:rsidRDefault="000645E5">
            <w:pPr>
              <w:rPr>
                <w:rFonts w:ascii="Arial" w:eastAsia="Arial" w:hAnsi="Arial" w:cs="Arial"/>
                <w:color w:val="0D0D0D"/>
                <w:sz w:val="24"/>
              </w:rPr>
            </w:pPr>
            <w:r>
              <w:rPr>
                <w:rFonts w:ascii="Arial" w:eastAsia="Arial" w:hAnsi="Arial" w:cs="Arial"/>
                <w:color w:val="0D0D0D"/>
                <w:sz w:val="24"/>
              </w:rPr>
              <w:t xml:space="preserve">ELKLAN </w:t>
            </w:r>
          </w:p>
        </w:tc>
      </w:tr>
      <w:tr w:rsidR="00525097" w14:paraId="72112A4C" w14:textId="77777777">
        <w:trPr>
          <w:trHeight w:val="406"/>
        </w:trPr>
        <w:tc>
          <w:tcPr>
            <w:tcW w:w="7391" w:type="dxa"/>
            <w:tcBorders>
              <w:top w:val="single" w:sz="4" w:space="0" w:color="000000"/>
              <w:left w:val="single" w:sz="4" w:space="0" w:color="000000"/>
              <w:bottom w:val="single" w:sz="4" w:space="0" w:color="000000"/>
              <w:right w:val="single" w:sz="4" w:space="0" w:color="000000"/>
            </w:tcBorders>
          </w:tcPr>
          <w:p w14:paraId="104AAEAD" w14:textId="77777777" w:rsidR="00525097" w:rsidRDefault="00AB2CB9">
            <w:r>
              <w:rPr>
                <w:rFonts w:ascii="Arial" w:eastAsia="Arial" w:hAnsi="Arial" w:cs="Arial"/>
                <w:color w:val="0D0D0D"/>
                <w:sz w:val="24"/>
              </w:rPr>
              <w:t xml:space="preserve">WELLCOMM </w:t>
            </w:r>
          </w:p>
        </w:tc>
        <w:tc>
          <w:tcPr>
            <w:tcW w:w="7169" w:type="dxa"/>
            <w:tcBorders>
              <w:top w:val="single" w:sz="4" w:space="0" w:color="000000"/>
              <w:left w:val="single" w:sz="4" w:space="0" w:color="000000"/>
              <w:bottom w:val="single" w:sz="4" w:space="0" w:color="000000"/>
              <w:right w:val="single" w:sz="4" w:space="0" w:color="000000"/>
            </w:tcBorders>
          </w:tcPr>
          <w:p w14:paraId="1C1BD042" w14:textId="2C2A1697" w:rsidR="00525097" w:rsidRDefault="007B764F">
            <w:r w:rsidRPr="007B764F">
              <w:rPr>
                <w:sz w:val="24"/>
                <w:szCs w:val="24"/>
              </w:rPr>
              <w:t>WELLCOMM</w:t>
            </w:r>
          </w:p>
        </w:tc>
      </w:tr>
      <w:tr w:rsidR="00525097" w14:paraId="69458892" w14:textId="77777777">
        <w:trPr>
          <w:trHeight w:val="406"/>
        </w:trPr>
        <w:tc>
          <w:tcPr>
            <w:tcW w:w="7391" w:type="dxa"/>
            <w:tcBorders>
              <w:top w:val="single" w:sz="4" w:space="0" w:color="000000"/>
              <w:left w:val="single" w:sz="4" w:space="0" w:color="000000"/>
              <w:bottom w:val="single" w:sz="4" w:space="0" w:color="000000"/>
              <w:right w:val="single" w:sz="4" w:space="0" w:color="000000"/>
            </w:tcBorders>
          </w:tcPr>
          <w:p w14:paraId="179099E7" w14:textId="0B43F0F0" w:rsidR="00525097" w:rsidRPr="003142A9" w:rsidRDefault="003142A9">
            <w:pPr>
              <w:rPr>
                <w:rFonts w:ascii="Arial" w:hAnsi="Arial" w:cs="Arial"/>
              </w:rPr>
            </w:pPr>
            <w:r w:rsidRPr="003142A9">
              <w:rPr>
                <w:rFonts w:ascii="Arial" w:hAnsi="Arial" w:cs="Arial"/>
              </w:rPr>
              <w:t>1:1 specialist dyscalculia Maths tutoring</w:t>
            </w:r>
          </w:p>
        </w:tc>
        <w:tc>
          <w:tcPr>
            <w:tcW w:w="7169" w:type="dxa"/>
            <w:tcBorders>
              <w:top w:val="single" w:sz="4" w:space="0" w:color="000000"/>
              <w:left w:val="single" w:sz="4" w:space="0" w:color="000000"/>
              <w:bottom w:val="single" w:sz="4" w:space="0" w:color="000000"/>
              <w:right w:val="single" w:sz="4" w:space="0" w:color="000000"/>
            </w:tcBorders>
          </w:tcPr>
          <w:p w14:paraId="216CE2CD" w14:textId="564E0C8A" w:rsidR="00525097" w:rsidRPr="003142A9" w:rsidRDefault="003142A9">
            <w:pPr>
              <w:rPr>
                <w:rFonts w:ascii="Arial" w:hAnsi="Arial" w:cs="Arial"/>
              </w:rPr>
            </w:pPr>
            <w:r w:rsidRPr="003142A9">
              <w:rPr>
                <w:rFonts w:ascii="Arial" w:hAnsi="Arial" w:cs="Arial"/>
              </w:rPr>
              <w:t xml:space="preserve">Jane James </w:t>
            </w:r>
          </w:p>
        </w:tc>
      </w:tr>
      <w:tr w:rsidR="00525097" w14:paraId="73E6A871" w14:textId="77777777">
        <w:trPr>
          <w:trHeight w:val="408"/>
        </w:trPr>
        <w:tc>
          <w:tcPr>
            <w:tcW w:w="7391" w:type="dxa"/>
            <w:tcBorders>
              <w:top w:val="single" w:sz="4" w:space="0" w:color="000000"/>
              <w:left w:val="single" w:sz="4" w:space="0" w:color="000000"/>
              <w:bottom w:val="single" w:sz="4" w:space="0" w:color="000000"/>
              <w:right w:val="single" w:sz="4" w:space="0" w:color="000000"/>
            </w:tcBorders>
          </w:tcPr>
          <w:p w14:paraId="2B95286D" w14:textId="6B1E14C8" w:rsidR="00525097" w:rsidRDefault="00AB2CB9">
            <w:r>
              <w:rPr>
                <w:rFonts w:ascii="Arial" w:eastAsia="Arial" w:hAnsi="Arial" w:cs="Arial"/>
                <w:color w:val="0D0D0D"/>
                <w:sz w:val="24"/>
              </w:rPr>
              <w:t xml:space="preserve">Emotional </w:t>
            </w:r>
            <w:r w:rsidR="000645E5">
              <w:rPr>
                <w:rFonts w:ascii="Arial" w:eastAsia="Arial" w:hAnsi="Arial" w:cs="Arial"/>
                <w:color w:val="0D0D0D"/>
                <w:sz w:val="24"/>
              </w:rPr>
              <w:t xml:space="preserve">Coaching </w:t>
            </w:r>
          </w:p>
        </w:tc>
        <w:tc>
          <w:tcPr>
            <w:tcW w:w="7169" w:type="dxa"/>
            <w:tcBorders>
              <w:top w:val="single" w:sz="4" w:space="0" w:color="000000"/>
              <w:left w:val="single" w:sz="4" w:space="0" w:color="000000"/>
              <w:bottom w:val="single" w:sz="4" w:space="0" w:color="000000"/>
              <w:right w:val="single" w:sz="4" w:space="0" w:color="000000"/>
            </w:tcBorders>
          </w:tcPr>
          <w:p w14:paraId="143C99D8" w14:textId="0D0593DA" w:rsidR="00525097" w:rsidRDefault="00AB2CB9">
            <w:r>
              <w:rPr>
                <w:rFonts w:ascii="Arial" w:eastAsia="Arial" w:hAnsi="Arial" w:cs="Arial"/>
                <w:color w:val="0D0D0D"/>
                <w:sz w:val="24"/>
              </w:rPr>
              <w:t>Telford and Wrekin Educational Psycholog</w:t>
            </w:r>
            <w:r w:rsidR="000645E5">
              <w:rPr>
                <w:rFonts w:ascii="Arial" w:eastAsia="Arial" w:hAnsi="Arial" w:cs="Arial"/>
                <w:color w:val="0D0D0D"/>
                <w:sz w:val="24"/>
              </w:rPr>
              <w:t xml:space="preserve">y Team </w:t>
            </w:r>
          </w:p>
        </w:tc>
      </w:tr>
      <w:tr w:rsidR="006771CB" w14:paraId="73EEBB72" w14:textId="77777777">
        <w:trPr>
          <w:trHeight w:val="408"/>
        </w:trPr>
        <w:tc>
          <w:tcPr>
            <w:tcW w:w="7391" w:type="dxa"/>
            <w:tcBorders>
              <w:top w:val="single" w:sz="4" w:space="0" w:color="000000"/>
              <w:left w:val="single" w:sz="4" w:space="0" w:color="000000"/>
              <w:bottom w:val="single" w:sz="4" w:space="0" w:color="000000"/>
              <w:right w:val="single" w:sz="4" w:space="0" w:color="000000"/>
            </w:tcBorders>
          </w:tcPr>
          <w:p w14:paraId="50F67366" w14:textId="18A1F3DA" w:rsidR="006771CB" w:rsidRDefault="006771CB">
            <w:pPr>
              <w:rPr>
                <w:rFonts w:ascii="Arial" w:eastAsia="Arial" w:hAnsi="Arial" w:cs="Arial"/>
                <w:color w:val="0D0D0D"/>
                <w:sz w:val="24"/>
              </w:rPr>
            </w:pPr>
            <w:r>
              <w:rPr>
                <w:rFonts w:ascii="Arial" w:eastAsia="Arial" w:hAnsi="Arial" w:cs="Arial"/>
                <w:color w:val="0D0D0D"/>
                <w:sz w:val="24"/>
              </w:rPr>
              <w:t>Beanstalk Reading Volunteer</w:t>
            </w:r>
          </w:p>
        </w:tc>
        <w:tc>
          <w:tcPr>
            <w:tcW w:w="7169" w:type="dxa"/>
            <w:tcBorders>
              <w:top w:val="single" w:sz="4" w:space="0" w:color="000000"/>
              <w:left w:val="single" w:sz="4" w:space="0" w:color="000000"/>
              <w:bottom w:val="single" w:sz="4" w:space="0" w:color="000000"/>
              <w:right w:val="single" w:sz="4" w:space="0" w:color="000000"/>
            </w:tcBorders>
          </w:tcPr>
          <w:p w14:paraId="19B5F117" w14:textId="7E56EFE5" w:rsidR="006771CB" w:rsidRDefault="006771CB">
            <w:pPr>
              <w:rPr>
                <w:rFonts w:ascii="Arial" w:eastAsia="Arial" w:hAnsi="Arial" w:cs="Arial"/>
                <w:color w:val="0D0D0D"/>
                <w:sz w:val="24"/>
              </w:rPr>
            </w:pPr>
            <w:r>
              <w:rPr>
                <w:rFonts w:ascii="Arial" w:eastAsia="Arial" w:hAnsi="Arial" w:cs="Arial"/>
                <w:color w:val="0D0D0D"/>
                <w:sz w:val="24"/>
              </w:rPr>
              <w:t>Beanstalk Reading Programme</w:t>
            </w:r>
          </w:p>
        </w:tc>
      </w:tr>
    </w:tbl>
    <w:p w14:paraId="7F8D9232" w14:textId="56323E19" w:rsidR="00525097" w:rsidRDefault="00AB2CB9" w:rsidP="00C321FC">
      <w:pPr>
        <w:spacing w:after="273"/>
      </w:pPr>
      <w:r>
        <w:rPr>
          <w:rFonts w:ascii="Arial" w:eastAsia="Arial" w:hAnsi="Arial" w:cs="Arial"/>
          <w:color w:val="0D0D0D"/>
          <w:sz w:val="24"/>
        </w:rPr>
        <w:t xml:space="preserve"> </w:t>
      </w:r>
    </w:p>
    <w:sectPr w:rsidR="00525097" w:rsidSect="00BB242E">
      <w:footerReference w:type="even" r:id="rId60"/>
      <w:footerReference w:type="default" r:id="rId61"/>
      <w:footerReference w:type="first" r:id="rId62"/>
      <w:pgSz w:w="16838" w:h="11906" w:orient="landscape"/>
      <w:pgMar w:top="720" w:right="720" w:bottom="720" w:left="720" w:header="720"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8B416" w14:textId="77777777" w:rsidR="00AB2CB9" w:rsidRDefault="00AB2CB9">
      <w:pPr>
        <w:spacing w:after="0" w:line="240" w:lineRule="auto"/>
      </w:pPr>
      <w:r>
        <w:separator/>
      </w:r>
    </w:p>
  </w:endnote>
  <w:endnote w:type="continuationSeparator" w:id="0">
    <w:p w14:paraId="179F43EC" w14:textId="77777777" w:rsidR="00AB2CB9" w:rsidRDefault="00AB2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33E0" w14:textId="77777777" w:rsidR="00525097" w:rsidRDefault="00AB2CB9">
    <w:pPr>
      <w:spacing w:after="0"/>
      <w:ind w:left="4513"/>
    </w:pPr>
    <w:r>
      <w:fldChar w:fldCharType="begin"/>
    </w:r>
    <w:r>
      <w:instrText xml:space="preserve"> PAGE   \* MERGEFORMAT </w:instrText>
    </w:r>
    <w:r>
      <w:fldChar w:fldCharType="separate"/>
    </w:r>
    <w:r>
      <w:rPr>
        <w:rFonts w:ascii="Arial" w:eastAsia="Arial" w:hAnsi="Arial" w:cs="Arial"/>
        <w:color w:val="0D0D0D"/>
        <w:sz w:val="24"/>
      </w:rPr>
      <w:t>1</w:t>
    </w:r>
    <w:r>
      <w:rPr>
        <w:rFonts w:ascii="Arial" w:eastAsia="Arial" w:hAnsi="Arial" w:cs="Arial"/>
        <w:color w:val="0D0D0D"/>
        <w:sz w:val="24"/>
      </w:rPr>
      <w:fldChar w:fldCharType="end"/>
    </w:r>
    <w:r>
      <w:rPr>
        <w:rFonts w:ascii="Arial" w:eastAsia="Arial" w:hAnsi="Arial" w:cs="Arial"/>
        <w:color w:val="0D0D0D"/>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309A" w14:textId="77777777" w:rsidR="00525097" w:rsidRDefault="00AB2CB9">
    <w:pPr>
      <w:spacing w:after="0"/>
      <w:ind w:left="4513"/>
    </w:pPr>
    <w:r>
      <w:fldChar w:fldCharType="begin"/>
    </w:r>
    <w:r>
      <w:instrText xml:space="preserve"> PAGE   \* MERGEFORMAT </w:instrText>
    </w:r>
    <w:r>
      <w:fldChar w:fldCharType="separate"/>
    </w:r>
    <w:r>
      <w:rPr>
        <w:rFonts w:ascii="Arial" w:eastAsia="Arial" w:hAnsi="Arial" w:cs="Arial"/>
        <w:color w:val="0D0D0D"/>
        <w:sz w:val="24"/>
      </w:rPr>
      <w:t>1</w:t>
    </w:r>
    <w:r>
      <w:rPr>
        <w:rFonts w:ascii="Arial" w:eastAsia="Arial" w:hAnsi="Arial" w:cs="Arial"/>
        <w:color w:val="0D0D0D"/>
        <w:sz w:val="24"/>
      </w:rPr>
      <w:fldChar w:fldCharType="end"/>
    </w:r>
    <w:r>
      <w:rPr>
        <w:rFonts w:ascii="Arial" w:eastAsia="Arial" w:hAnsi="Arial" w:cs="Arial"/>
        <w:color w:val="0D0D0D"/>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DCDF" w14:textId="77777777" w:rsidR="00525097" w:rsidRDefault="00AB2CB9">
    <w:pPr>
      <w:spacing w:after="0"/>
      <w:ind w:left="4513"/>
    </w:pPr>
    <w:r>
      <w:fldChar w:fldCharType="begin"/>
    </w:r>
    <w:r>
      <w:instrText xml:space="preserve"> PAGE   \* MERGEFORMAT </w:instrText>
    </w:r>
    <w:r>
      <w:fldChar w:fldCharType="separate"/>
    </w:r>
    <w:r>
      <w:rPr>
        <w:rFonts w:ascii="Arial" w:eastAsia="Arial" w:hAnsi="Arial" w:cs="Arial"/>
        <w:color w:val="0D0D0D"/>
        <w:sz w:val="24"/>
      </w:rPr>
      <w:t>1</w:t>
    </w:r>
    <w:r>
      <w:rPr>
        <w:rFonts w:ascii="Arial" w:eastAsia="Arial" w:hAnsi="Arial" w:cs="Arial"/>
        <w:color w:val="0D0D0D"/>
        <w:sz w:val="24"/>
      </w:rPr>
      <w:fldChar w:fldCharType="end"/>
    </w:r>
    <w:r>
      <w:rPr>
        <w:rFonts w:ascii="Arial" w:eastAsia="Arial" w:hAnsi="Arial" w:cs="Arial"/>
        <w:color w:val="0D0D0D"/>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E7F4C" w14:textId="77777777" w:rsidR="00AB2CB9" w:rsidRDefault="00AB2CB9">
      <w:pPr>
        <w:spacing w:after="0" w:line="240" w:lineRule="auto"/>
      </w:pPr>
      <w:r>
        <w:separator/>
      </w:r>
    </w:p>
  </w:footnote>
  <w:footnote w:type="continuationSeparator" w:id="0">
    <w:p w14:paraId="26EAB7BA" w14:textId="77777777" w:rsidR="00AB2CB9" w:rsidRDefault="00AB2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376F12"/>
    <w:multiLevelType w:val="hybridMultilevel"/>
    <w:tmpl w:val="98B4CBEE"/>
    <w:lvl w:ilvl="0" w:tplc="14CC38B0">
      <w:start w:val="1"/>
      <w:numFmt w:val="bullet"/>
      <w:lvlText w:val="✓"/>
      <w:lvlJc w:val="left"/>
      <w:pPr>
        <w:ind w:left="347"/>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1" w:tplc="370AE102">
      <w:start w:val="1"/>
      <w:numFmt w:val="bullet"/>
      <w:lvlText w:val="o"/>
      <w:lvlJc w:val="left"/>
      <w:pPr>
        <w:ind w:left="1195"/>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2" w:tplc="9C02844C">
      <w:start w:val="1"/>
      <w:numFmt w:val="bullet"/>
      <w:lvlText w:val="▪"/>
      <w:lvlJc w:val="left"/>
      <w:pPr>
        <w:ind w:left="1915"/>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3" w:tplc="CADA8466">
      <w:start w:val="1"/>
      <w:numFmt w:val="bullet"/>
      <w:lvlText w:val="•"/>
      <w:lvlJc w:val="left"/>
      <w:pPr>
        <w:ind w:left="2635"/>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4" w:tplc="CA247E9A">
      <w:start w:val="1"/>
      <w:numFmt w:val="bullet"/>
      <w:lvlText w:val="o"/>
      <w:lvlJc w:val="left"/>
      <w:pPr>
        <w:ind w:left="3355"/>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5" w:tplc="50D69684">
      <w:start w:val="1"/>
      <w:numFmt w:val="bullet"/>
      <w:lvlText w:val="▪"/>
      <w:lvlJc w:val="left"/>
      <w:pPr>
        <w:ind w:left="4075"/>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6" w:tplc="ADD41228">
      <w:start w:val="1"/>
      <w:numFmt w:val="bullet"/>
      <w:lvlText w:val="•"/>
      <w:lvlJc w:val="left"/>
      <w:pPr>
        <w:ind w:left="4795"/>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7" w:tplc="FA2AAB2E">
      <w:start w:val="1"/>
      <w:numFmt w:val="bullet"/>
      <w:lvlText w:val="o"/>
      <w:lvlJc w:val="left"/>
      <w:pPr>
        <w:ind w:left="5515"/>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8" w:tplc="942CFECA">
      <w:start w:val="1"/>
      <w:numFmt w:val="bullet"/>
      <w:lvlText w:val="▪"/>
      <w:lvlJc w:val="left"/>
      <w:pPr>
        <w:ind w:left="6235"/>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abstractNum>
  <w:abstractNum w:abstractNumId="1" w15:restartNumberingAfterBreak="0">
    <w:nsid w:val="518948D9"/>
    <w:multiLevelType w:val="hybridMultilevel"/>
    <w:tmpl w:val="E36403A6"/>
    <w:lvl w:ilvl="0" w:tplc="4C6EA414">
      <w:start w:val="2022"/>
      <w:numFmt w:val="decimal"/>
      <w:lvlText w:val="%1"/>
      <w:lvlJc w:val="left"/>
      <w:pPr>
        <w:ind w:left="602"/>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1" w:tplc="294CA218">
      <w:start w:val="1"/>
      <w:numFmt w:val="lowerLetter"/>
      <w:lvlText w:val="%2"/>
      <w:lvlJc w:val="left"/>
      <w:pPr>
        <w:ind w:left="1244"/>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2" w:tplc="0486E672">
      <w:start w:val="1"/>
      <w:numFmt w:val="lowerRoman"/>
      <w:lvlText w:val="%3"/>
      <w:lvlJc w:val="left"/>
      <w:pPr>
        <w:ind w:left="1964"/>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3" w:tplc="5538B148">
      <w:start w:val="1"/>
      <w:numFmt w:val="decimal"/>
      <w:lvlText w:val="%4"/>
      <w:lvlJc w:val="left"/>
      <w:pPr>
        <w:ind w:left="2684"/>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4" w:tplc="BD087306">
      <w:start w:val="1"/>
      <w:numFmt w:val="lowerLetter"/>
      <w:lvlText w:val="%5"/>
      <w:lvlJc w:val="left"/>
      <w:pPr>
        <w:ind w:left="3404"/>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5" w:tplc="4270371C">
      <w:start w:val="1"/>
      <w:numFmt w:val="lowerRoman"/>
      <w:lvlText w:val="%6"/>
      <w:lvlJc w:val="left"/>
      <w:pPr>
        <w:ind w:left="4124"/>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6" w:tplc="AD24CF32">
      <w:start w:val="1"/>
      <w:numFmt w:val="decimal"/>
      <w:lvlText w:val="%7"/>
      <w:lvlJc w:val="left"/>
      <w:pPr>
        <w:ind w:left="4844"/>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7" w:tplc="530670CC">
      <w:start w:val="1"/>
      <w:numFmt w:val="lowerLetter"/>
      <w:lvlText w:val="%8"/>
      <w:lvlJc w:val="left"/>
      <w:pPr>
        <w:ind w:left="5564"/>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8" w:tplc="B6627BCC">
      <w:start w:val="1"/>
      <w:numFmt w:val="lowerRoman"/>
      <w:lvlText w:val="%9"/>
      <w:lvlJc w:val="left"/>
      <w:pPr>
        <w:ind w:left="6284"/>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abstractNum>
  <w:abstractNum w:abstractNumId="2" w15:restartNumberingAfterBreak="0">
    <w:nsid w:val="5E7B4F1C"/>
    <w:multiLevelType w:val="hybridMultilevel"/>
    <w:tmpl w:val="B49424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BCB61ED"/>
    <w:multiLevelType w:val="hybridMultilevel"/>
    <w:tmpl w:val="39583912"/>
    <w:lvl w:ilvl="0" w:tplc="D3223F4A">
      <w:start w:val="1"/>
      <w:numFmt w:val="bullet"/>
      <w:lvlText w:val="➢"/>
      <w:lvlJc w:val="left"/>
      <w:pPr>
        <w:ind w:left="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1" w:tplc="5B18FB74">
      <w:start w:val="1"/>
      <w:numFmt w:val="bullet"/>
      <w:lvlText w:val="o"/>
      <w:lvlJc w:val="left"/>
      <w:pPr>
        <w:ind w:left="119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2" w:tplc="1FC66218">
      <w:start w:val="1"/>
      <w:numFmt w:val="bullet"/>
      <w:lvlText w:val="▪"/>
      <w:lvlJc w:val="left"/>
      <w:pPr>
        <w:ind w:left="191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3" w:tplc="C9847A96">
      <w:start w:val="1"/>
      <w:numFmt w:val="bullet"/>
      <w:lvlText w:val="•"/>
      <w:lvlJc w:val="left"/>
      <w:pPr>
        <w:ind w:left="263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4" w:tplc="6E5E78B8">
      <w:start w:val="1"/>
      <w:numFmt w:val="bullet"/>
      <w:lvlText w:val="o"/>
      <w:lvlJc w:val="left"/>
      <w:pPr>
        <w:ind w:left="335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5" w:tplc="B9B6FC22">
      <w:start w:val="1"/>
      <w:numFmt w:val="bullet"/>
      <w:lvlText w:val="▪"/>
      <w:lvlJc w:val="left"/>
      <w:pPr>
        <w:ind w:left="407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6" w:tplc="64102578">
      <w:start w:val="1"/>
      <w:numFmt w:val="bullet"/>
      <w:lvlText w:val="•"/>
      <w:lvlJc w:val="left"/>
      <w:pPr>
        <w:ind w:left="479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7" w:tplc="F732E368">
      <w:start w:val="1"/>
      <w:numFmt w:val="bullet"/>
      <w:lvlText w:val="o"/>
      <w:lvlJc w:val="left"/>
      <w:pPr>
        <w:ind w:left="551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8" w:tplc="C9E273B6">
      <w:start w:val="1"/>
      <w:numFmt w:val="bullet"/>
      <w:lvlText w:val="▪"/>
      <w:lvlJc w:val="left"/>
      <w:pPr>
        <w:ind w:left="623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abstractNum>
  <w:num w:numId="1" w16cid:durableId="210851054">
    <w:abstractNumId w:val="0"/>
  </w:num>
  <w:num w:numId="2" w16cid:durableId="1272592464">
    <w:abstractNumId w:val="1"/>
  </w:num>
  <w:num w:numId="3" w16cid:durableId="1313800194">
    <w:abstractNumId w:val="3"/>
  </w:num>
  <w:num w:numId="4" w16cid:durableId="408111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097"/>
    <w:rsid w:val="00003C17"/>
    <w:rsid w:val="0001515F"/>
    <w:rsid w:val="000645E5"/>
    <w:rsid w:val="00075AFC"/>
    <w:rsid w:val="001411CC"/>
    <w:rsid w:val="001B3BFA"/>
    <w:rsid w:val="00221D20"/>
    <w:rsid w:val="003142A9"/>
    <w:rsid w:val="003A74A9"/>
    <w:rsid w:val="003C00A6"/>
    <w:rsid w:val="00416F6C"/>
    <w:rsid w:val="00454A8F"/>
    <w:rsid w:val="004714DC"/>
    <w:rsid w:val="004A7060"/>
    <w:rsid w:val="0050177B"/>
    <w:rsid w:val="00525097"/>
    <w:rsid w:val="00584878"/>
    <w:rsid w:val="006358EF"/>
    <w:rsid w:val="00661569"/>
    <w:rsid w:val="006771CB"/>
    <w:rsid w:val="00730B17"/>
    <w:rsid w:val="00767CF7"/>
    <w:rsid w:val="007B3A01"/>
    <w:rsid w:val="007B764F"/>
    <w:rsid w:val="008013F2"/>
    <w:rsid w:val="00850121"/>
    <w:rsid w:val="00851264"/>
    <w:rsid w:val="00853823"/>
    <w:rsid w:val="00876189"/>
    <w:rsid w:val="008C3D4F"/>
    <w:rsid w:val="009A51D4"/>
    <w:rsid w:val="009E04BA"/>
    <w:rsid w:val="00A955FD"/>
    <w:rsid w:val="00AA5C37"/>
    <w:rsid w:val="00AB2CB9"/>
    <w:rsid w:val="00B117C8"/>
    <w:rsid w:val="00B24184"/>
    <w:rsid w:val="00B67CFC"/>
    <w:rsid w:val="00BB242E"/>
    <w:rsid w:val="00BB5126"/>
    <w:rsid w:val="00C321FC"/>
    <w:rsid w:val="00C76D8C"/>
    <w:rsid w:val="00C909F2"/>
    <w:rsid w:val="00D14502"/>
    <w:rsid w:val="00F221BB"/>
    <w:rsid w:val="00F2405F"/>
    <w:rsid w:val="00FC7F91"/>
    <w:rsid w:val="00FF1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04D8A"/>
  <w15:docId w15:val="{D84448F8-6779-4738-AF0C-3C7AEBFEC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410"/>
      <w:ind w:left="10" w:hanging="10"/>
      <w:outlineLvl w:val="0"/>
    </w:pPr>
    <w:rPr>
      <w:rFonts w:ascii="Arial" w:eastAsia="Arial" w:hAnsi="Arial" w:cs="Arial"/>
      <w:b/>
      <w:color w:val="104F75"/>
      <w:sz w:val="36"/>
    </w:rPr>
  </w:style>
  <w:style w:type="paragraph" w:styleId="Heading2">
    <w:name w:val="heading 2"/>
    <w:next w:val="Normal"/>
    <w:link w:val="Heading2Char"/>
    <w:uiPriority w:val="9"/>
    <w:unhideWhenUsed/>
    <w:qFormat/>
    <w:pPr>
      <w:keepNext/>
      <w:keepLines/>
      <w:spacing w:after="141"/>
      <w:ind w:left="10" w:hanging="10"/>
      <w:outlineLvl w:val="1"/>
    </w:pPr>
    <w:rPr>
      <w:rFonts w:ascii="Arial" w:eastAsia="Arial" w:hAnsi="Arial" w:cs="Arial"/>
      <w:b/>
      <w:color w:val="104F75"/>
      <w:sz w:val="32"/>
    </w:rPr>
  </w:style>
  <w:style w:type="paragraph" w:styleId="Heading3">
    <w:name w:val="heading 3"/>
    <w:next w:val="Normal"/>
    <w:link w:val="Heading3Char"/>
    <w:uiPriority w:val="9"/>
    <w:unhideWhenUsed/>
    <w:qFormat/>
    <w:pPr>
      <w:keepNext/>
      <w:keepLines/>
      <w:spacing w:after="177"/>
      <w:ind w:left="10" w:hanging="10"/>
      <w:outlineLvl w:val="2"/>
    </w:pPr>
    <w:rPr>
      <w:rFonts w:ascii="Arial" w:eastAsia="Arial" w:hAnsi="Arial" w:cs="Arial"/>
      <w:b/>
      <w:color w:val="104F7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104F75"/>
      <w:sz w:val="28"/>
    </w:rPr>
  </w:style>
  <w:style w:type="character" w:customStyle="1" w:styleId="Heading2Char">
    <w:name w:val="Heading 2 Char"/>
    <w:link w:val="Heading2"/>
    <w:rPr>
      <w:rFonts w:ascii="Arial" w:eastAsia="Arial" w:hAnsi="Arial" w:cs="Arial"/>
      <w:b/>
      <w:color w:val="104F75"/>
      <w:sz w:val="32"/>
    </w:rPr>
  </w:style>
  <w:style w:type="character" w:customStyle="1" w:styleId="Heading1Char">
    <w:name w:val="Heading 1 Char"/>
    <w:link w:val="Heading1"/>
    <w:rPr>
      <w:rFonts w:ascii="Arial" w:eastAsia="Arial" w:hAnsi="Arial" w:cs="Arial"/>
      <w:b/>
      <w:color w:val="104F75"/>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B3A01"/>
    <w:pPr>
      <w:ind w:left="720"/>
      <w:contextualSpacing/>
    </w:pPr>
  </w:style>
  <w:style w:type="character" w:styleId="Hyperlink">
    <w:name w:val="Hyperlink"/>
    <w:basedOn w:val="DefaultParagraphFont"/>
    <w:uiPriority w:val="99"/>
    <w:semiHidden/>
    <w:unhideWhenUsed/>
    <w:rsid w:val="00075AF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2tic4wvo1iusb.cloudfront.net/eef-guidance-reports/effective-professional-development/EEF-Effective-Professional-Development-Guidance-Report.pdf?v=1670319635" TargetMode="External"/><Relationship Id="rId18" Type="http://schemas.openxmlformats.org/officeDocument/2006/relationships/hyperlink" Target="https://d2tic4wvo1iusb.cloudfront.net/eef-guidance-reports/effective-professional-development/EEF-Effective-Professional-Development-Guidance-Report.pdf?v=1670319635" TargetMode="External"/><Relationship Id="rId26" Type="http://schemas.openxmlformats.org/officeDocument/2006/relationships/hyperlink" Target="https://educationendowmentfoundation.org.uk/education-evidence/teaching-learning-toolkit/phonics" TargetMode="External"/><Relationship Id="rId39" Type="http://schemas.openxmlformats.org/officeDocument/2006/relationships/hyperlink" Target="https://educationendowmentfoundation.org.uk/education-evidence/teaching-learning-toolkit/social-and-emotional-learning" TargetMode="External"/><Relationship Id="rId21" Type="http://schemas.openxmlformats.org/officeDocument/2006/relationships/hyperlink" Target="https://educationendowmentfoundation.org.uk/education-evidence/teaching-learning-toolkit/feedback" TargetMode="External"/><Relationship Id="rId34" Type="http://schemas.openxmlformats.org/officeDocument/2006/relationships/hyperlink" Target="https://educationendowmentfoundation.org.uk/education-evidence/teaching-learning-toolkit/teaching-assistant-interventions" TargetMode="External"/><Relationship Id="rId42" Type="http://schemas.openxmlformats.org/officeDocument/2006/relationships/hyperlink" Target="https://educationendowmentfoundation.org.uk/education-evidence/teaching-learning-toolkit/behaviour-interventions" TargetMode="External"/><Relationship Id="rId47" Type="http://schemas.openxmlformats.org/officeDocument/2006/relationships/hyperlink" Target="https://educationendowmentfoundation.org.uk/education-evidence/teaching-learning-toolkit/parental-engagement" TargetMode="External"/><Relationship Id="rId50" Type="http://schemas.openxmlformats.org/officeDocument/2006/relationships/hyperlink" Target="https://educationendowmentfoundation.org.uk/education-evidence/teaching-learning-toolkit/arts-participation" TargetMode="External"/><Relationship Id="rId55" Type="http://schemas.openxmlformats.org/officeDocument/2006/relationships/image" Target="media/image4.png"/><Relationship Id="rId63" Type="http://schemas.openxmlformats.org/officeDocument/2006/relationships/fontTable" Target="fontTable.xml"/><Relationship Id="rId7" Type="http://schemas.openxmlformats.org/officeDocument/2006/relationships/hyperlink" Target="https://d2tic4wvo1iusb.cloudfront.net/eef-guidance-reports/effective-professional-development/EEF-Effective-Professional-Development-Guidance-Report.pdf?v=1670319635" TargetMode="External"/><Relationship Id="rId2" Type="http://schemas.openxmlformats.org/officeDocument/2006/relationships/styles" Target="styles.xml"/><Relationship Id="rId16" Type="http://schemas.openxmlformats.org/officeDocument/2006/relationships/hyperlink" Target="https://d2tic4wvo1iusb.cloudfront.net/eef-guidance-reports/effective-professional-development/EEF-Effective-Professional-Development-Guidance-Report.pdf?v=1670319635" TargetMode="External"/><Relationship Id="rId29" Type="http://schemas.openxmlformats.org/officeDocument/2006/relationships/hyperlink" Target="https://educationendowmentfoundation.org.uk/education-evidence/teaching-learning-toolkit/teaching-assistant-interventions" TargetMode="External"/><Relationship Id="rId11" Type="http://schemas.openxmlformats.org/officeDocument/2006/relationships/hyperlink" Target="https://d2tic4wvo1iusb.cloudfront.net/eef-guidance-reports/effective-professional-development/EEF-Effective-Professional-Development-Guidance-Report.pdf?v=1670319635" TargetMode="External"/><Relationship Id="rId24" Type="http://schemas.openxmlformats.org/officeDocument/2006/relationships/hyperlink" Target="https://www.suttontrust.com/wp-content/uploads/2019/12/Developing-Teachers-1.pdf" TargetMode="External"/><Relationship Id="rId32" Type="http://schemas.openxmlformats.org/officeDocument/2006/relationships/hyperlink" Target="https://educationendowmentfoundation.org.uk/education-evidence/teaching-learning-toolkit/teaching-assistant-interventions" TargetMode="External"/><Relationship Id="rId37" Type="http://schemas.openxmlformats.org/officeDocument/2006/relationships/hyperlink" Target="https://educationendowmentfoundation.org.uk/education-evidence/teaching-learning-toolkit/social-and-emotional-learning" TargetMode="External"/><Relationship Id="rId40" Type="http://schemas.openxmlformats.org/officeDocument/2006/relationships/hyperlink" Target="https://educationendowmentfoundation.org.uk/education-evidence/teaching-learning-toolkit/behaviour-interventions" TargetMode="External"/><Relationship Id="rId45" Type="http://schemas.openxmlformats.org/officeDocument/2006/relationships/hyperlink" Target="https://educationendowmentfoundation.org.uk/education-evidence/teaching-learning-toolkit/parental-engagement" TargetMode="External"/><Relationship Id="rId53" Type="http://schemas.openxmlformats.org/officeDocument/2006/relationships/image" Target="media/image2.png"/><Relationship Id="rId58" Type="http://schemas.openxmlformats.org/officeDocument/2006/relationships/image" Target="media/image7.png"/><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d2tic4wvo1iusb.cloudfront.net/eef-guidance-reports/effective-professional-development/EEF-Effective-Professional-Development-Guidance-Report.pdf?v=1670319635" TargetMode="External"/><Relationship Id="rId14" Type="http://schemas.openxmlformats.org/officeDocument/2006/relationships/hyperlink" Target="https://d2tic4wvo1iusb.cloudfront.net/eef-guidance-reports/effective-professional-development/EEF-Effective-Professional-Development-Guidance-Report.pdf?v=1670319635" TargetMode="External"/><Relationship Id="rId22" Type="http://schemas.openxmlformats.org/officeDocument/2006/relationships/hyperlink" Target="https://educationendowmentfoundation.org.uk/education-evidence/teaching-learning-toolkit/feedback" TargetMode="External"/><Relationship Id="rId27" Type="http://schemas.openxmlformats.org/officeDocument/2006/relationships/hyperlink" Target="https://educationendowmentfoundation.org.uk/education-evidence/teaching-learning-toolkit/teaching-assistant-interventions" TargetMode="External"/><Relationship Id="rId30" Type="http://schemas.openxmlformats.org/officeDocument/2006/relationships/hyperlink" Target="https://educationendowmentfoundation.org.uk/education-evidence/teaching-learning-toolkit/teaching-assistant-interventions" TargetMode="External"/><Relationship Id="rId35" Type="http://schemas.openxmlformats.org/officeDocument/2006/relationships/hyperlink" Target="https://educationendowmentfoundation.org.uk/education-evidence/teaching-learning-toolkit/teaching-assistant-interventions" TargetMode="External"/><Relationship Id="rId43" Type="http://schemas.openxmlformats.org/officeDocument/2006/relationships/hyperlink" Target="https://educationendowmentfoundation.org.uk/education-evidence/teaching-learning-toolkit/behaviour-interventions" TargetMode="External"/><Relationship Id="rId48" Type="http://schemas.openxmlformats.org/officeDocument/2006/relationships/hyperlink" Target="https://educationendowmentfoundation.org.uk/education-evidence/teaching-learning-toolkit/arts-participation" TargetMode="External"/><Relationship Id="rId56" Type="http://schemas.openxmlformats.org/officeDocument/2006/relationships/image" Target="media/image5.png"/><Relationship Id="rId64" Type="http://schemas.openxmlformats.org/officeDocument/2006/relationships/theme" Target="theme/theme1.xml"/><Relationship Id="rId8" Type="http://schemas.openxmlformats.org/officeDocument/2006/relationships/hyperlink" Target="https://d2tic4wvo1iusb.cloudfront.net/eef-guidance-reports/effective-professional-development/EEF-Effective-Professional-Development-Guidance-Report.pdf?v=1670319635" TargetMode="External"/><Relationship Id="rId51" Type="http://schemas.openxmlformats.org/officeDocument/2006/relationships/hyperlink" Target="https://educationendowmentfoundation.org.uk/education-evidence/teaching-learning-toolkit/arts-participation" TargetMode="External"/><Relationship Id="rId3" Type="http://schemas.openxmlformats.org/officeDocument/2006/relationships/settings" Target="settings.xml"/><Relationship Id="rId12" Type="http://schemas.openxmlformats.org/officeDocument/2006/relationships/hyperlink" Target="https://d2tic4wvo1iusb.cloudfront.net/eef-guidance-reports/effective-professional-development/EEF-Effective-Professional-Development-Guidance-Report.pdf?v=1670319635" TargetMode="External"/><Relationship Id="rId17" Type="http://schemas.openxmlformats.org/officeDocument/2006/relationships/hyperlink" Target="https://d2tic4wvo1iusb.cloudfront.net/eef-guidance-reports/effective-professional-development/EEF-Effective-Professional-Development-Guidance-Report.pdf?v=1670319635" TargetMode="External"/><Relationship Id="rId25" Type="http://schemas.openxmlformats.org/officeDocument/2006/relationships/hyperlink" Target="https://educationendowmentfoundation.org.uk/education-evidence/teaching-learning-toolkit/phonics" TargetMode="External"/><Relationship Id="rId33" Type="http://schemas.openxmlformats.org/officeDocument/2006/relationships/hyperlink" Target="https://educationendowmentfoundation.org.uk/education-evidence/teaching-learning-toolkit/teaching-assistant-interventions" TargetMode="External"/><Relationship Id="rId38" Type="http://schemas.openxmlformats.org/officeDocument/2006/relationships/hyperlink" Target="https://educationendowmentfoundation.org.uk/education-evidence/teaching-learning-toolkit/social-and-emotional-learning" TargetMode="External"/><Relationship Id="rId46" Type="http://schemas.openxmlformats.org/officeDocument/2006/relationships/hyperlink" Target="https://educationendowmentfoundation.org.uk/education-evidence/teaching-learning-toolkit/parental-engagement" TargetMode="External"/><Relationship Id="rId59" Type="http://schemas.openxmlformats.org/officeDocument/2006/relationships/image" Target="media/image8.png"/><Relationship Id="rId20" Type="http://schemas.openxmlformats.org/officeDocument/2006/relationships/hyperlink" Target="https://d2tic4wvo1iusb.cloudfront.net/eef-guidance-reports/effective-professional-development/EEF-Effective-Professional-Development-Guidance-Report.pdf?v=1670319635" TargetMode="External"/><Relationship Id="rId41" Type="http://schemas.openxmlformats.org/officeDocument/2006/relationships/hyperlink" Target="https://educationendowmentfoundation.org.uk/education-evidence/teaching-learning-toolkit/behaviour-interventions" TargetMode="External"/><Relationship Id="rId54" Type="http://schemas.openxmlformats.org/officeDocument/2006/relationships/image" Target="media/image3.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2tic4wvo1iusb.cloudfront.net/eef-guidance-reports/effective-professional-development/EEF-Effective-Professional-Development-Guidance-Report.pdf?v=1670319635" TargetMode="External"/><Relationship Id="rId23" Type="http://schemas.openxmlformats.org/officeDocument/2006/relationships/hyperlink" Target="https://www.suttontrust.com/wp-content/uploads/2019/12/Developing-Teachers-1.pdf" TargetMode="External"/><Relationship Id="rId28" Type="http://schemas.openxmlformats.org/officeDocument/2006/relationships/hyperlink" Target="https://educationendowmentfoundation.org.uk/education-evidence/teaching-learning-toolkit/teaching-assistant-interventions" TargetMode="External"/><Relationship Id="rId36" Type="http://schemas.openxmlformats.org/officeDocument/2006/relationships/hyperlink" Target="https://educationendowmentfoundation.org.uk/education-evidence/teaching-learning-toolkit/social-and-emotional-learning" TargetMode="External"/><Relationship Id="rId49" Type="http://schemas.openxmlformats.org/officeDocument/2006/relationships/hyperlink" Target="https://educationendowmentfoundation.org.uk/education-evidence/teaching-learning-toolkit/arts-participation" TargetMode="External"/><Relationship Id="rId57" Type="http://schemas.openxmlformats.org/officeDocument/2006/relationships/image" Target="media/image6.png"/><Relationship Id="rId10" Type="http://schemas.openxmlformats.org/officeDocument/2006/relationships/hyperlink" Target="https://d2tic4wvo1iusb.cloudfront.net/eef-guidance-reports/effective-professional-development/EEF-Effective-Professional-Development-Guidance-Report.pdf?v=1670319635" TargetMode="External"/><Relationship Id="rId31" Type="http://schemas.openxmlformats.org/officeDocument/2006/relationships/hyperlink" Target="https://d2tic4wvo1iusb.cloudfront.net/production/eef-guidance-reports/digital/EEF_Digital_Technology_Guidance_Report.pdf?v=1702912822" TargetMode="External"/><Relationship Id="rId44" Type="http://schemas.openxmlformats.org/officeDocument/2006/relationships/hyperlink" Target="https://educationendowmentfoundation.org.uk/education-evidence/teaching-learning-toolkit/parental-engagement" TargetMode="External"/><Relationship Id="rId52" Type="http://schemas.openxmlformats.org/officeDocument/2006/relationships/image" Target="media/image1.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2tic4wvo1iusb.cloudfront.net/eef-guidance-reports/effective-professional-development/EEF-Effective-Professional-Development-Guidance-Report.pdf?v=16703196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3607</Words>
  <Characters>20560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Pupil premium strategy statement</vt:lpstr>
    </vt:vector>
  </TitlesOfParts>
  <Company/>
  <LinksUpToDate>false</LinksUpToDate>
  <CharactersWithSpaces>24119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Publishing.TEAM@education.gsi.gov.uk</dc:creator>
  <cp:keywords/>
  <cp:lastModifiedBy>Brewer, Rebecca</cp:lastModifiedBy>
  <cp:revision>3</cp:revision>
  <dcterms:created xsi:type="dcterms:W3CDTF">2023-12-22T15:27:00Z</dcterms:created>
  <dcterms:modified xsi:type="dcterms:W3CDTF">2023-12-22T15:27:00Z</dcterms:modified>
</cp:coreProperties>
</file>